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F7F7E" w14:textId="1923F37C" w:rsidR="00FD3F32" w:rsidRPr="00FD3F32" w:rsidRDefault="00AC1064" w:rsidP="00FD3F32">
      <w:pPr>
        <w:rPr>
          <w:rFonts w:hint="eastAsia"/>
        </w:rPr>
      </w:pPr>
      <w:r>
        <w:rPr>
          <w:rFonts w:hint="eastAsia"/>
        </w:rPr>
        <w:t>来看</w:t>
      </w:r>
    </w:p>
    <w:p w14:paraId="016AC272" w14:textId="77777777" w:rsidR="00FD3F32" w:rsidRPr="00FD3F32" w:rsidRDefault="00FD3F32" w:rsidP="00FD3F32">
      <w:pPr>
        <w:numPr>
          <w:ilvl w:val="0"/>
          <w:numId w:val="1"/>
        </w:numPr>
        <w:rPr>
          <w:rFonts w:hint="eastAsia"/>
        </w:rPr>
      </w:pPr>
      <w:r w:rsidRPr="00FD3F32">
        <w:rPr>
          <w:b/>
          <w:bCs/>
        </w:rPr>
        <w:t>卷积的后半部分</w:t>
      </w:r>
      <w:r w:rsidRPr="00FD3F32">
        <w:t>：</w:t>
      </w:r>
      <w:proofErr w:type="gramStart"/>
      <w:r w:rsidRPr="00FD3F32">
        <w:t>阶跃信号</w:t>
      </w:r>
      <w:proofErr w:type="gramEnd"/>
      <w:r w:rsidRPr="00FD3F32">
        <w:t xml:space="preserve">参与卷积、卷积的微积分性质、图解卷积技巧 </w:t>
      </w:r>
    </w:p>
    <w:p w14:paraId="77B22F55" w14:textId="7CA8CFC7" w:rsidR="00FD3F32" w:rsidRPr="00FD3F32" w:rsidRDefault="00FD3F32" w:rsidP="00FD3F32">
      <w:pPr>
        <w:numPr>
          <w:ilvl w:val="0"/>
          <w:numId w:val="1"/>
        </w:numPr>
        <w:rPr>
          <w:rFonts w:hint="eastAsia"/>
        </w:rPr>
      </w:pPr>
      <w:r w:rsidRPr="00FD3F32">
        <w:rPr>
          <w:b/>
          <w:bCs/>
        </w:rPr>
        <w:t>傅里叶级数入门</w:t>
      </w:r>
      <w:r w:rsidRPr="00FD3F32">
        <w:t>：</w:t>
      </w:r>
      <m:oMath>
        <m:r>
          <w:rPr>
            <w:rFonts w:ascii="Cambria Math" w:hAnsi="Cambria Math"/>
          </w:rPr>
          <m:t>Sa(t)</m:t>
        </m:r>
      </m:oMath>
      <w:r w:rsidRPr="00FD3F32">
        <w:t xml:space="preserve">、三角形式、对称性、频谱、指数形式 </w:t>
      </w:r>
    </w:p>
    <w:p w14:paraId="09CEB842" w14:textId="273D2E5C" w:rsidR="00FD3F32" w:rsidRPr="00FD3F32" w:rsidRDefault="00FD3F32" w:rsidP="00FD3F32">
      <w:pPr>
        <w:rPr>
          <w:rFonts w:hint="eastAsia"/>
        </w:rPr>
      </w:pPr>
      <w:r w:rsidRPr="00FD3F32">
        <w:t xml:space="preserve">从 </w:t>
      </w:r>
      <w:r w:rsidRPr="00FD3F32">
        <w:rPr>
          <w:b/>
          <w:bCs/>
        </w:rPr>
        <w:t>时域分析</w:t>
      </w:r>
      <w:r w:rsidRPr="00FD3F32">
        <w:t xml:space="preserve"> 过渡到 </w:t>
      </w:r>
      <w:r w:rsidRPr="00FD3F32">
        <w:rPr>
          <w:b/>
          <w:bCs/>
        </w:rPr>
        <w:t>频域分析</w:t>
      </w:r>
      <w:r w:rsidRPr="00FD3F32">
        <w:t xml:space="preserve"> 的桥梁。</w:t>
      </w:r>
    </w:p>
    <w:p w14:paraId="5A7F7C0A" w14:textId="77777777" w:rsidR="00FD3F32" w:rsidRPr="00FD3F32" w:rsidRDefault="00000000" w:rsidP="00FD3F32">
      <w:pPr>
        <w:rPr>
          <w:rFonts w:hint="eastAsia"/>
        </w:rPr>
      </w:pPr>
      <w:r>
        <w:pict w14:anchorId="3A5BA033">
          <v:rect id="_x0000_i1026" style="width:0;height:1.5pt" o:hralign="center" o:hrstd="t" o:hr="t" fillcolor="#a0a0a0" stroked="f"/>
        </w:pict>
      </w:r>
    </w:p>
    <w:p w14:paraId="67C67115" w14:textId="3056BCD1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一、在“收尾”和“提炼技巧”</w:t>
      </w:r>
    </w:p>
    <w:p w14:paraId="42ED3095" w14:textId="77777777" w:rsidR="00FD3F32" w:rsidRPr="00FD3F32" w:rsidRDefault="00000000" w:rsidP="00FD3F32">
      <w:pPr>
        <w:rPr>
          <w:rFonts w:hint="eastAsia"/>
        </w:rPr>
      </w:pPr>
      <w:r>
        <w:pict w14:anchorId="681D8929">
          <v:rect id="_x0000_i1027" style="width:0;height:1.5pt" o:hralign="center" o:hrstd="t" o:hr="t" fillcolor="#a0a0a0" stroked="f"/>
        </w:pict>
      </w:r>
    </w:p>
    <w:p w14:paraId="2A434E65" w14:textId="50B57E40" w:rsidR="00FD3F32" w:rsidRPr="00F46ADE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 xml:space="preserve">1. </w:t>
      </w:r>
      <w:proofErr w:type="gramStart"/>
      <w:r w:rsidRPr="00FD3F32">
        <w:rPr>
          <w:b/>
          <w:bCs/>
        </w:rPr>
        <w:t>阶跃信号</w:t>
      </w:r>
      <w:proofErr w:type="gramEnd"/>
      <w:r w:rsidRPr="00FD3F32">
        <w:rPr>
          <w:b/>
          <w:bCs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u(t)</m:t>
        </m:r>
      </m:oMath>
      <w:r w:rsidRPr="00FD3F32">
        <w:rPr>
          <w:b/>
          <w:bCs/>
        </w:rPr>
        <w:t>与卷积</w:t>
      </w:r>
    </w:p>
    <w:p w14:paraId="73233BAD" w14:textId="5DB94C84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f(t)*u(t)=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f(τ)u(t-τ)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dτ</m:t>
              </m:r>
            </m:e>
          </m:nary>
        </m:oMath>
      </m:oMathPara>
    </w:p>
    <w:p w14:paraId="29B54486" w14:textId="77777777" w:rsidR="00FD3F32" w:rsidRPr="00FD3F32" w:rsidRDefault="00FD3F32" w:rsidP="00FD3F32">
      <w:pPr>
        <w:rPr>
          <w:rFonts w:hint="eastAsia"/>
        </w:rPr>
      </w:pPr>
      <w:r w:rsidRPr="00FD3F32">
        <w:t>因为：</w:t>
      </w:r>
    </w:p>
    <w:p w14:paraId="2A129914" w14:textId="182115F4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u(t-τ)=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τ≤t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τ&gt;t</m:t>
                    </m:r>
                  </m:e>
                </m:mr>
              </m:m>
            </m:e>
          </m:d>
        </m:oMath>
      </m:oMathPara>
    </w:p>
    <w:p w14:paraId="26876A49" w14:textId="77777777" w:rsidR="00FD3F32" w:rsidRPr="00FD3F32" w:rsidRDefault="00FD3F32" w:rsidP="00FD3F32">
      <w:pPr>
        <w:rPr>
          <w:rFonts w:hint="eastAsia"/>
        </w:rPr>
      </w:pPr>
      <w:r w:rsidRPr="00FD3F32">
        <w:t>所以积分区间自动被限制成：</w:t>
      </w:r>
    </w:p>
    <w:p w14:paraId="34053A14" w14:textId="4853DE39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f(t)*u(t)=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f(τ)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dτ</m:t>
              </m:r>
            </m:e>
          </m:nary>
        </m:oMath>
      </m:oMathPara>
    </w:p>
    <w:p w14:paraId="4791D6A6" w14:textId="6DD5A0A1" w:rsidR="00FD3F32" w:rsidRPr="00FD3F32" w:rsidRDefault="00FD3F32" w:rsidP="00FD3F32">
      <w:pPr>
        <w:rPr>
          <w:rFonts w:hint="eastAsia"/>
        </w:rPr>
      </w:pPr>
      <w:r w:rsidRPr="00FD3F32">
        <w:t>非常重要：</w:t>
      </w:r>
    </w:p>
    <w:p w14:paraId="40E47FC9" w14:textId="54810D78" w:rsidR="00FD3F32" w:rsidRPr="00FD3F32" w:rsidRDefault="00000000" w:rsidP="00FD3F3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f(t)*u(t)=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</w:rPr>
                    <m:t>f(τ)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 </m:t>
                  </m:r>
                  <m:r>
                    <w:rPr>
                      <w:rFonts w:ascii="Cambria Math" w:hAnsi="Cambria Math"/>
                    </w:rPr>
                    <m:t>dτ</m:t>
                  </m:r>
                </m:e>
              </m:nary>
            </m:e>
          </m:borderBox>
        </m:oMath>
      </m:oMathPara>
    </w:p>
    <w:p w14:paraId="190727ED" w14:textId="77777777" w:rsidR="00FD3F32" w:rsidRPr="00FD3F32" w:rsidRDefault="00000000" w:rsidP="00FD3F32">
      <w:pPr>
        <w:rPr>
          <w:rFonts w:hint="eastAsia"/>
        </w:rPr>
      </w:pPr>
      <w:r>
        <w:pict w14:anchorId="5023D26B">
          <v:rect id="_x0000_i1028" style="width:0;height:1.5pt" o:hralign="center" o:hrstd="t" o:hr="t" fillcolor="#a0a0a0" stroked="f"/>
        </w:pict>
      </w:r>
    </w:p>
    <w:p w14:paraId="3A67178B" w14:textId="757FC726" w:rsidR="00FD3F32" w:rsidRPr="00623E95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这句话的本质含义</w:t>
      </w:r>
      <w:r w:rsidR="00623E95">
        <w:rPr>
          <w:rFonts w:hint="eastAsia"/>
          <w:b/>
          <w:bCs/>
        </w:rPr>
        <w:t>：</w:t>
      </w:r>
      <w:r w:rsidRPr="00FD3F32">
        <w:t>它说明：</w:t>
      </w:r>
      <w:r w:rsidRPr="00FD3F32">
        <w:rPr>
          <w:b/>
          <w:bCs/>
        </w:rPr>
        <w:t>和阶跃函数卷积，相当于对原函数做“累积积分”</w:t>
      </w:r>
    </w:p>
    <w:p w14:paraId="1FFF03B8" w14:textId="77777777" w:rsidR="00FD3F32" w:rsidRPr="00FD3F32" w:rsidRDefault="00FD3F32" w:rsidP="00FD3F32">
      <w:pPr>
        <w:rPr>
          <w:rFonts w:hint="eastAsia"/>
        </w:rPr>
      </w:pPr>
      <w:r w:rsidRPr="00FD3F32">
        <w:t>所以：</w:t>
      </w:r>
    </w:p>
    <w:p w14:paraId="153E639E" w14:textId="407D2FE2" w:rsidR="00FD3F32" w:rsidRPr="00FD3F32" w:rsidRDefault="00FD3F32" w:rsidP="00FD3F32">
      <w:pPr>
        <w:numPr>
          <w:ilvl w:val="0"/>
          <w:numId w:val="2"/>
        </w:numPr>
        <w:rPr>
          <w:rFonts w:hint="eastAsia"/>
        </w:rPr>
      </w:pPr>
      <w:r w:rsidRPr="00FD3F32">
        <w:t xml:space="preserve">卷积对象是 </w:t>
      </w:r>
      <m:oMath>
        <m:r>
          <w:rPr>
            <w:rFonts w:ascii="Cambria Math" w:hAnsi="Cambria Math"/>
          </w:rPr>
          <m:t>u(t)</m:t>
        </m:r>
      </m:oMath>
      <w:r w:rsidRPr="00FD3F32">
        <w:t xml:space="preserve">→ 结果会变得更“平滑” </w:t>
      </w:r>
    </w:p>
    <w:p w14:paraId="1580599A" w14:textId="77777777" w:rsidR="00FD3F32" w:rsidRPr="00FD3F32" w:rsidRDefault="00FD3F32" w:rsidP="00FD3F32">
      <w:pPr>
        <w:numPr>
          <w:ilvl w:val="0"/>
          <w:numId w:val="2"/>
        </w:numPr>
        <w:rPr>
          <w:rFonts w:hint="eastAsia"/>
        </w:rPr>
      </w:pPr>
      <w:r w:rsidRPr="00FD3F32">
        <w:t xml:space="preserve">这和“微分会让函数更尖锐”正好相反 </w:t>
      </w:r>
    </w:p>
    <w:p w14:paraId="77FA1B12" w14:textId="77777777" w:rsidR="00FD3F32" w:rsidRPr="00FD3F32" w:rsidRDefault="00000000" w:rsidP="00FD3F32">
      <w:pPr>
        <w:rPr>
          <w:rFonts w:hint="eastAsia"/>
        </w:rPr>
      </w:pPr>
      <w:r>
        <w:pict w14:anchorId="094C3BA0">
          <v:rect id="_x0000_i1029" style="width:0;height:1.5pt" o:hralign="center" o:hrstd="t" o:hr="t" fillcolor="#a0a0a0" stroked="f"/>
        </w:pict>
      </w:r>
    </w:p>
    <w:p w14:paraId="50ED6F3C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逆向思维</w:t>
      </w:r>
    </w:p>
    <w:p w14:paraId="3FD127A4" w14:textId="62484D90" w:rsidR="00FD3F32" w:rsidRPr="00FD3F32" w:rsidRDefault="00FD3F32" w:rsidP="00FD3F32">
      <w:pPr>
        <w:rPr>
          <w:rFonts w:hint="eastAsia"/>
        </w:rPr>
      </w:pPr>
      <w:r w:rsidRPr="00FD3F32">
        <w:t>一个很重要的“逆向思维”：</w:t>
      </w:r>
    </w:p>
    <w:p w14:paraId="55EA860F" w14:textId="5284AD49" w:rsidR="00FD3F32" w:rsidRPr="00FD3F32" w:rsidRDefault="00FD3F32" w:rsidP="00FD3F32">
      <w:pPr>
        <w:rPr>
          <w:rFonts w:hint="eastAsia"/>
        </w:rPr>
      </w:pPr>
      <w:r w:rsidRPr="00FD3F32">
        <w:t>如果看到某个式子是：</w:t>
      </w:r>
    </w:p>
    <w:p w14:paraId="2125D23B" w14:textId="61487998" w:rsidR="00FD3F32" w:rsidRPr="00FD3F32" w:rsidRDefault="00000000" w:rsidP="00FD3F32">
      <w:pPr>
        <w:rPr>
          <w:rFonts w:hint="eastAsia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f(τ)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dτ</m:t>
              </m:r>
            </m:e>
          </m:nary>
        </m:oMath>
      </m:oMathPara>
    </w:p>
    <w:p w14:paraId="42FEE0AC" w14:textId="77777777" w:rsidR="00FD3F32" w:rsidRPr="00FD3F32" w:rsidRDefault="00FD3F32" w:rsidP="00FD3F32">
      <w:pPr>
        <w:rPr>
          <w:rFonts w:hint="eastAsia"/>
        </w:rPr>
      </w:pPr>
      <w:r w:rsidRPr="00FD3F32">
        <w:t>就应该立刻想到：</w:t>
      </w:r>
    </w:p>
    <w:p w14:paraId="46FE0C03" w14:textId="346DB873" w:rsidR="00FD3F32" w:rsidRPr="00FD3F32" w:rsidRDefault="00000000" w:rsidP="00FD3F3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</w:rPr>
                    <m:t>f(τ)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 </m:t>
                  </m:r>
                  <m:r>
                    <w:rPr>
                      <w:rFonts w:ascii="Cambria Math" w:hAnsi="Cambria Math"/>
                    </w:rPr>
                    <m:t>dτ=f(t)*u(t)</m:t>
                  </m:r>
                </m:e>
              </m:nary>
            </m:e>
          </m:borderBox>
        </m:oMath>
      </m:oMathPara>
    </w:p>
    <w:p w14:paraId="1B1FADA7" w14:textId="60194D77" w:rsidR="00FD3F32" w:rsidRPr="00FD3F32" w:rsidRDefault="00FD3F32" w:rsidP="00FD3F32">
      <w:pPr>
        <w:rPr>
          <w:rFonts w:hint="eastAsia"/>
        </w:rPr>
      </w:pPr>
      <w:r w:rsidRPr="00FD3F32">
        <w:t xml:space="preserve">这很有用。因为有些题表面上是积分，实际上是在考 </w:t>
      </w:r>
      <w:r w:rsidRPr="00FD3F32">
        <w:rPr>
          <w:b/>
          <w:bCs/>
        </w:rPr>
        <w:t>卷积识别</w:t>
      </w:r>
      <w:r w:rsidRPr="00FD3F32">
        <w:t>。</w:t>
      </w:r>
    </w:p>
    <w:p w14:paraId="29559BFD" w14:textId="77777777" w:rsidR="00FD3F32" w:rsidRPr="00FD3F32" w:rsidRDefault="00000000" w:rsidP="00FD3F32">
      <w:pPr>
        <w:rPr>
          <w:rFonts w:hint="eastAsia"/>
        </w:rPr>
      </w:pPr>
      <w:r>
        <w:pict w14:anchorId="4C981A0E">
          <v:rect id="_x0000_i1030" style="width:0;height:1.5pt" o:hralign="center" o:hrstd="t" o:hr="t" fillcolor="#a0a0a0" stroked="f"/>
        </w:pict>
      </w:r>
    </w:p>
    <w:p w14:paraId="544DF4DA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2. 利用</w:t>
      </w:r>
      <w:proofErr w:type="gramStart"/>
      <w:r w:rsidRPr="00FD3F32">
        <w:rPr>
          <w:b/>
          <w:bCs/>
        </w:rPr>
        <w:t>阶跃差得到</w:t>
      </w:r>
      <w:proofErr w:type="gramEnd"/>
      <w:r w:rsidRPr="00FD3F32">
        <w:rPr>
          <w:b/>
          <w:bCs/>
        </w:rPr>
        <w:t>“滑动积分窗口”</w:t>
      </w:r>
    </w:p>
    <w:p w14:paraId="4DB73506" w14:textId="1C88892E" w:rsidR="00FD3F32" w:rsidRPr="00FD3F32" w:rsidRDefault="00FD3F32" w:rsidP="00FD3F32">
      <w:pPr>
        <w:rPr>
          <w:rFonts w:hint="eastAsia"/>
        </w:rPr>
      </w:pPr>
      <w:r w:rsidRPr="00FD3F32">
        <w:t>后面有这类结构：</w:t>
      </w:r>
    </w:p>
    <w:p w14:paraId="0879FB41" w14:textId="15A3EE5A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u(t)-u(t-1)</m:t>
          </m:r>
        </m:oMath>
      </m:oMathPara>
    </w:p>
    <w:p w14:paraId="4AA89872" w14:textId="77777777" w:rsidR="00FD3F32" w:rsidRPr="00FD3F32" w:rsidRDefault="00FD3F32" w:rsidP="00FD3F32">
      <w:pPr>
        <w:rPr>
          <w:rFonts w:hint="eastAsia"/>
        </w:rPr>
      </w:pPr>
      <w:r w:rsidRPr="00FD3F32">
        <w:t>这个函数表示一个宽度为 1 的矩形窗。</w:t>
      </w:r>
    </w:p>
    <w:p w14:paraId="40ED3138" w14:textId="77777777" w:rsidR="00FD3F32" w:rsidRPr="00FD3F32" w:rsidRDefault="00FD3F32" w:rsidP="00FD3F32">
      <w:pPr>
        <w:rPr>
          <w:rFonts w:hint="eastAsia"/>
        </w:rPr>
      </w:pPr>
      <w:r w:rsidRPr="00FD3F32">
        <w:t>因为：</w:t>
      </w:r>
    </w:p>
    <w:p w14:paraId="66860915" w14:textId="4CFB9E14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f(t)*[u(t)-u(t-1)]</m:t>
          </m:r>
        </m:oMath>
      </m:oMathPara>
    </w:p>
    <w:p w14:paraId="3F175F5E" w14:textId="77777777" w:rsidR="00FD3F32" w:rsidRPr="00FD3F32" w:rsidRDefault="00FD3F32" w:rsidP="00FD3F32">
      <w:pPr>
        <w:rPr>
          <w:rFonts w:hint="eastAsia"/>
        </w:rPr>
      </w:pPr>
      <w:r w:rsidRPr="00FD3F32">
        <w:t>可以写成：</w:t>
      </w:r>
    </w:p>
    <w:p w14:paraId="7EB272D6" w14:textId="6BEC459F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f(t)*u(t)-f(t)*u(t-1)</m:t>
          </m:r>
        </m:oMath>
      </m:oMathPara>
    </w:p>
    <w:p w14:paraId="1EEC65D8" w14:textId="77777777" w:rsidR="00FD3F32" w:rsidRPr="00FD3F32" w:rsidRDefault="00FD3F32" w:rsidP="00FD3F32">
      <w:pPr>
        <w:rPr>
          <w:rFonts w:hint="eastAsia"/>
        </w:rPr>
      </w:pPr>
      <w:r w:rsidRPr="00FD3F32">
        <w:t>而：</w:t>
      </w:r>
    </w:p>
    <w:p w14:paraId="6E0BCABC" w14:textId="6237D53A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f(t)*u(t)=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f(τ)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dτ</m:t>
              </m:r>
            </m:e>
          </m:nary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f(t)*u(t-1)=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t-1</m:t>
              </m:r>
            </m:sup>
            <m:e>
              <m:r>
                <w:rPr>
                  <w:rFonts w:ascii="Cambria Math" w:hAnsi="Cambria Math"/>
                </w:rPr>
                <m:t>f(τ)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dτ</m:t>
              </m:r>
            </m:e>
          </m:nary>
        </m:oMath>
      </m:oMathPara>
    </w:p>
    <w:p w14:paraId="556D8223" w14:textId="77777777" w:rsidR="00FD3F32" w:rsidRPr="00FD3F32" w:rsidRDefault="00FD3F32" w:rsidP="00FD3F32">
      <w:pPr>
        <w:rPr>
          <w:rFonts w:hint="eastAsia"/>
        </w:rPr>
      </w:pPr>
      <w:r w:rsidRPr="00FD3F32">
        <w:t>所以两者相减就是：</w:t>
      </w:r>
    </w:p>
    <w:p w14:paraId="65264BA9" w14:textId="12FC04A4" w:rsidR="00FD3F32" w:rsidRPr="00FD3F32" w:rsidRDefault="00000000" w:rsidP="00FD3F32">
      <w:pPr>
        <w:rPr>
          <w:rFonts w:hint="eastAsia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t-1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f(τ)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dτ</m:t>
              </m:r>
            </m:e>
          </m:nary>
        </m:oMath>
      </m:oMathPara>
    </w:p>
    <w:p w14:paraId="09316F29" w14:textId="77777777" w:rsidR="00FD3F32" w:rsidRPr="00FD3F32" w:rsidRDefault="00FD3F32" w:rsidP="00FD3F32">
      <w:pPr>
        <w:rPr>
          <w:rFonts w:hint="eastAsia"/>
        </w:rPr>
      </w:pPr>
      <w:r w:rsidRPr="00FD3F32">
        <w:t>因此：</w:t>
      </w:r>
    </w:p>
    <w:p w14:paraId="4882266D" w14:textId="694AB0A3" w:rsidR="00FD3F32" w:rsidRPr="00FD3F32" w:rsidRDefault="00000000" w:rsidP="00FD3F3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f(t)*[u(t)-u(t-1)]=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t-1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</w:rPr>
                    <m:t>f(τ)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 </m:t>
                  </m:r>
                  <m:r>
                    <w:rPr>
                      <w:rFonts w:ascii="Cambria Math" w:hAnsi="Cambria Math"/>
                    </w:rPr>
                    <m:t>dτ</m:t>
                  </m:r>
                </m:e>
              </m:nary>
            </m:e>
          </m:borderBox>
        </m:oMath>
      </m:oMathPara>
    </w:p>
    <w:p w14:paraId="26C770AF" w14:textId="5C048300" w:rsidR="00FD3F32" w:rsidRPr="00FD3F32" w:rsidRDefault="00FD3F32" w:rsidP="00FD3F32">
      <w:pPr>
        <w:rPr>
          <w:rFonts w:hint="eastAsia"/>
        </w:rPr>
      </w:pPr>
      <w:r w:rsidRPr="00FD3F32">
        <w:t>这其实是在说：与矩形窗卷积，就是在做“滑动区间积分”</w:t>
      </w:r>
    </w:p>
    <w:p w14:paraId="4C3A9F13" w14:textId="77777777" w:rsidR="00FD3F32" w:rsidRPr="00FD3F32" w:rsidRDefault="00FD3F32" w:rsidP="00FD3F32">
      <w:pPr>
        <w:rPr>
          <w:rFonts w:hint="eastAsia"/>
        </w:rPr>
      </w:pPr>
      <w:r w:rsidRPr="00FD3F32">
        <w:t>这个思想在后面“移动平均”“滤波器”“窗函数”里都很常见。</w:t>
      </w:r>
    </w:p>
    <w:p w14:paraId="7FF569E6" w14:textId="77777777" w:rsidR="00FD3F32" w:rsidRPr="00FD3F32" w:rsidRDefault="00000000" w:rsidP="00FD3F32">
      <w:pPr>
        <w:rPr>
          <w:rFonts w:hint="eastAsia"/>
        </w:rPr>
      </w:pPr>
      <w:r>
        <w:pict w14:anchorId="022C5605">
          <v:rect id="_x0000_i1031" style="width:0;height:1.5pt" o:hralign="center" o:hrstd="t" o:hr="t" fillcolor="#a0a0a0" stroked="f"/>
        </w:pict>
      </w:r>
    </w:p>
    <w:p w14:paraId="04ECA022" w14:textId="3224EEFD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lastRenderedPageBreak/>
        <w:t>3卷积例子</w:t>
      </w:r>
    </w:p>
    <w:p w14:paraId="04757847" w14:textId="22D14211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(2t+1)u(t)*[u(t)-u(t-1)]</m:t>
          </m:r>
        </m:oMath>
      </m:oMathPara>
    </w:p>
    <w:p w14:paraId="2993F484" w14:textId="77777777" w:rsidR="00FD3F32" w:rsidRPr="00FD3F32" w:rsidRDefault="00FD3F32" w:rsidP="00FD3F32">
      <w:pPr>
        <w:rPr>
          <w:rFonts w:hint="eastAsia"/>
        </w:rPr>
      </w:pPr>
      <w:r w:rsidRPr="00FD3F32">
        <w:t>这种题其实就是上面那个公式直接用：</w:t>
      </w:r>
    </w:p>
    <w:p w14:paraId="2C1832B0" w14:textId="71674BBB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t-1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(2τ+1)u(τ)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dτ</m:t>
              </m:r>
            </m:e>
          </m:nary>
        </m:oMath>
      </m:oMathPara>
    </w:p>
    <w:p w14:paraId="375D4F66" w14:textId="7550DF12" w:rsidR="00FD3F32" w:rsidRPr="00FD3F32" w:rsidRDefault="00FD3F32" w:rsidP="00FD3F32">
      <w:pPr>
        <w:rPr>
          <w:rFonts w:hint="eastAsia"/>
        </w:rPr>
      </w:pPr>
      <w:r w:rsidRPr="00FD3F32">
        <w:t xml:space="preserve">再根据 </w:t>
      </w:r>
      <m:oMath>
        <m:r>
          <w:rPr>
            <w:rFonts w:ascii="Cambria Math" w:hAnsi="Cambria Math"/>
          </w:rPr>
          <m:t>u(τ)</m:t>
        </m:r>
      </m:oMath>
      <w:r w:rsidRPr="00FD3F32">
        <w:t>的作用决定积分区间。</w:t>
      </w:r>
    </w:p>
    <w:p w14:paraId="11BBBE25" w14:textId="61DEE4A2" w:rsidR="00FD3F32" w:rsidRPr="00FD3F32" w:rsidRDefault="00FD3F32" w:rsidP="00FD3F32">
      <w:pPr>
        <w:rPr>
          <w:rFonts w:hint="eastAsia"/>
        </w:rPr>
      </w:pPr>
      <w:r w:rsidRPr="00FD3F32">
        <w:t xml:space="preserve">如果 </w:t>
      </w:r>
      <m:oMath>
        <m:r>
          <w:rPr>
            <w:rFonts w:ascii="Cambria Math" w:hAnsi="Cambria Math"/>
          </w:rPr>
          <m:t>t&lt;0</m:t>
        </m:r>
      </m:oMath>
      <w:r w:rsidRPr="00FD3F32">
        <w:t>，往往没有贡献。</w:t>
      </w:r>
      <w:r w:rsidRPr="00FD3F32">
        <w:br/>
        <w:t xml:space="preserve">如果 </w:t>
      </w:r>
      <m:oMath>
        <m:r>
          <w:rPr>
            <w:rFonts w:ascii="Cambria Math" w:hAnsi="Cambria Math"/>
          </w:rPr>
          <m:t>0&lt;t&lt;1</m:t>
        </m:r>
      </m:oMath>
      <w:r w:rsidRPr="00FD3F32">
        <w:t>，实际积分下限就会变成 0。</w:t>
      </w:r>
      <w:r w:rsidRPr="00FD3F32">
        <w:br/>
        <w:t xml:space="preserve">如果 </w:t>
      </w:r>
      <m:oMath>
        <m:r>
          <w:rPr>
            <w:rFonts w:ascii="Cambria Math" w:hAnsi="Cambria Math"/>
          </w:rPr>
          <m:t>t≥1</m:t>
        </m:r>
      </m:oMath>
      <w:r w:rsidRPr="00FD3F32">
        <w:t xml:space="preserve">，才是真正的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t-1,t</m:t>
            </m:r>
          </m:e>
        </m:d>
      </m:oMath>
      <w:r w:rsidRPr="00FD3F32">
        <w:t>。</w:t>
      </w:r>
    </w:p>
    <w:p w14:paraId="6A7A4CDB" w14:textId="77777777" w:rsidR="00FD3F32" w:rsidRPr="00FD3F32" w:rsidRDefault="00FD3F32" w:rsidP="00FD3F32">
      <w:pPr>
        <w:rPr>
          <w:rFonts w:hint="eastAsia"/>
        </w:rPr>
      </w:pPr>
      <w:r w:rsidRPr="00FD3F32">
        <w:t>所以这一类题的关键永远是：</w:t>
      </w:r>
    </w:p>
    <w:p w14:paraId="70E36F55" w14:textId="77777777" w:rsidR="00FD3F32" w:rsidRPr="00FD3F32" w:rsidRDefault="00FD3F32" w:rsidP="00FD3F32">
      <w:pPr>
        <w:rPr>
          <w:rFonts w:hint="eastAsia"/>
        </w:rPr>
      </w:pPr>
      <w:r w:rsidRPr="00FD3F32">
        <w:rPr>
          <w:b/>
          <w:bCs/>
        </w:rPr>
        <w:t>别</w:t>
      </w:r>
      <w:proofErr w:type="gramStart"/>
      <w:r w:rsidRPr="00FD3F32">
        <w:rPr>
          <w:b/>
          <w:bCs/>
        </w:rPr>
        <w:t>急着算积分</w:t>
      </w:r>
      <w:proofErr w:type="gramEnd"/>
      <w:r w:rsidRPr="00FD3F32">
        <w:rPr>
          <w:b/>
          <w:bCs/>
        </w:rPr>
        <w:t>，先看阶跃函数把积分区间截成什么样。</w:t>
      </w:r>
    </w:p>
    <w:p w14:paraId="75BD93C4" w14:textId="1CB3BE5A" w:rsidR="00FD3F32" w:rsidRPr="00FD3F32" w:rsidRDefault="00000000" w:rsidP="00FD3F32">
      <w:pPr>
        <w:rPr>
          <w:rFonts w:hint="eastAsia"/>
        </w:rPr>
      </w:pPr>
      <w:r>
        <w:pict w14:anchorId="79ECA381">
          <v:rect id="_x0000_i1032" style="width:0;height:1.5pt" o:hralign="center" o:hrstd="t" o:hr="t" fillcolor="#a0a0a0" stroked="f"/>
        </w:pict>
      </w:r>
    </w:p>
    <w:p w14:paraId="04DACAE8" w14:textId="7234EF8B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 xml:space="preserve">（1）直通通道对应 </w:t>
      </w:r>
      <m:oMath>
        <m:r>
          <m:rPr>
            <m:sty m:val="bi"/>
          </m:rPr>
          <w:rPr>
            <w:rFonts w:ascii="Cambria Math" w:hAnsi="Cambria Math"/>
          </w:rPr>
          <m:t>δ(t)</m:t>
        </m:r>
      </m:oMath>
    </w:p>
    <w:p w14:paraId="58A6CDC4" w14:textId="77777777" w:rsidR="00FD3F32" w:rsidRPr="00FD3F32" w:rsidRDefault="00FD3F32" w:rsidP="00FD3F32">
      <w:pPr>
        <w:rPr>
          <w:rFonts w:hint="eastAsia"/>
        </w:rPr>
      </w:pPr>
      <w:r w:rsidRPr="00FD3F32">
        <w:t>如果输入直接到输出，什么都没经过，那这一支路的冲激响应就是：</w:t>
      </w:r>
    </w:p>
    <w:p w14:paraId="1230CDD8" w14:textId="369A4B01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δ(t)</m:t>
          </m:r>
        </m:oMath>
      </m:oMathPara>
    </w:p>
    <w:p w14:paraId="755591AF" w14:textId="77777777" w:rsidR="00FD3F32" w:rsidRPr="00FD3F32" w:rsidRDefault="00FD3F32" w:rsidP="00FD3F32">
      <w:pPr>
        <w:rPr>
          <w:rFonts w:hint="eastAsia"/>
        </w:rPr>
      </w:pPr>
      <w:r w:rsidRPr="00FD3F32">
        <w:t>因为：</w:t>
      </w:r>
    </w:p>
    <w:p w14:paraId="6EC2EBF2" w14:textId="583C23B4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f(t)*δ(t)=f(t)</m:t>
          </m:r>
        </m:oMath>
      </m:oMathPara>
    </w:p>
    <w:p w14:paraId="46E2890B" w14:textId="77777777" w:rsidR="00FD3F32" w:rsidRPr="00FD3F32" w:rsidRDefault="00000000" w:rsidP="00FD3F32">
      <w:pPr>
        <w:rPr>
          <w:rFonts w:hint="eastAsia"/>
        </w:rPr>
      </w:pPr>
      <w:r>
        <w:pict w14:anchorId="4AE91AF5">
          <v:rect id="_x0000_i1033" style="width:0;height:1.5pt" o:hralign="center" o:hrstd="t" o:hr="t" fillcolor="#a0a0a0" stroked="f"/>
        </w:pict>
      </w:r>
    </w:p>
    <w:p w14:paraId="7BB034A6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（2）串联：冲激响应卷积</w:t>
      </w:r>
    </w:p>
    <w:p w14:paraId="31E0B35A" w14:textId="77777777" w:rsidR="00FD3F32" w:rsidRPr="00FD3F32" w:rsidRDefault="00FD3F32" w:rsidP="00FD3F32">
      <w:pPr>
        <w:rPr>
          <w:rFonts w:hint="eastAsia"/>
        </w:rPr>
      </w:pPr>
      <w:r w:rsidRPr="00FD3F32">
        <w:t>两个系统串联：</w:t>
      </w:r>
    </w:p>
    <w:p w14:paraId="144D3EAB" w14:textId="4706115E" w:rsidR="00FD3F32" w:rsidRPr="00FD3F32" w:rsidRDefault="00000000" w:rsidP="00FD3F3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7269D7B9" w14:textId="77777777" w:rsidR="00FD3F32" w:rsidRPr="00FD3F32" w:rsidRDefault="00FD3F32" w:rsidP="00FD3F32">
      <w:pPr>
        <w:rPr>
          <w:rFonts w:hint="eastAsia"/>
        </w:rPr>
      </w:pPr>
      <w:r w:rsidRPr="00FD3F32">
        <w:t>总冲激响应是：</w:t>
      </w:r>
    </w:p>
    <w:p w14:paraId="6185B77C" w14:textId="4ED51259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61DD03CF" w14:textId="77777777" w:rsidR="00FD3F32" w:rsidRPr="00FD3F32" w:rsidRDefault="00000000" w:rsidP="00FD3F32">
      <w:pPr>
        <w:rPr>
          <w:rFonts w:hint="eastAsia"/>
        </w:rPr>
      </w:pPr>
      <w:r>
        <w:pict w14:anchorId="6BBBFCEC">
          <v:rect id="_x0000_i1034" style="width:0;height:1.5pt" o:hralign="center" o:hrstd="t" o:hr="t" fillcolor="#a0a0a0" stroked="f"/>
        </w:pict>
      </w:r>
    </w:p>
    <w:p w14:paraId="76E80E63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（3）并联：冲激响应相加</w:t>
      </w:r>
    </w:p>
    <w:p w14:paraId="3F7CE546" w14:textId="77777777" w:rsidR="00FD3F32" w:rsidRPr="00FD3F32" w:rsidRDefault="00FD3F32" w:rsidP="00FD3F32">
      <w:pPr>
        <w:rPr>
          <w:rFonts w:hint="eastAsia"/>
        </w:rPr>
      </w:pPr>
      <w:r w:rsidRPr="00FD3F32">
        <w:t>两个支路并联，总冲激响应是：</w:t>
      </w:r>
    </w:p>
    <w:p w14:paraId="35748B44" w14:textId="5B9C647A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530F8B90" w14:textId="77777777" w:rsidR="00FD3F32" w:rsidRPr="00FD3F32" w:rsidRDefault="00000000" w:rsidP="00FD3F32">
      <w:pPr>
        <w:rPr>
          <w:rFonts w:hint="eastAsia"/>
        </w:rPr>
      </w:pPr>
      <w:r>
        <w:pict w14:anchorId="25E2D45C">
          <v:rect id="_x0000_i1035" style="width:0;height:1.5pt" o:hralign="center" o:hrstd="t" o:hr="t" fillcolor="#a0a0a0" stroked="f"/>
        </w:pict>
      </w:r>
    </w:p>
    <w:p w14:paraId="166A07AE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lastRenderedPageBreak/>
        <w:t>（4）先化简系统，再</w:t>
      </w:r>
      <w:proofErr w:type="gramStart"/>
      <w:r w:rsidRPr="00FD3F32">
        <w:rPr>
          <w:b/>
          <w:bCs/>
        </w:rPr>
        <w:t>代具体</w:t>
      </w:r>
      <w:proofErr w:type="gramEnd"/>
      <w:r w:rsidRPr="00FD3F32">
        <w:rPr>
          <w:b/>
          <w:bCs/>
        </w:rPr>
        <w:t>函数</w:t>
      </w:r>
    </w:p>
    <w:p w14:paraId="538CF8CA" w14:textId="77777777" w:rsidR="00FD3F32" w:rsidRPr="00FD3F32" w:rsidRDefault="00FD3F32" w:rsidP="00FD3F32">
      <w:pPr>
        <w:rPr>
          <w:rFonts w:hint="eastAsia"/>
        </w:rPr>
      </w:pPr>
      <w:r w:rsidRPr="00FD3F32">
        <w:t>不要</w:t>
      </w:r>
      <w:proofErr w:type="gramStart"/>
      <w:r w:rsidRPr="00FD3F32">
        <w:t>一</w:t>
      </w:r>
      <w:proofErr w:type="gramEnd"/>
      <w:r w:rsidRPr="00FD3F32">
        <w:t>上来就把所有具体函数代进去，最好先把系统</w:t>
      </w:r>
      <w:proofErr w:type="gramStart"/>
      <w:r w:rsidRPr="00FD3F32">
        <w:t>结构化简成总</w:t>
      </w:r>
      <w:proofErr w:type="gramEnd"/>
      <w:r w:rsidRPr="00FD3F32">
        <w:t>冲激响应表达式。</w:t>
      </w:r>
    </w:p>
    <w:p w14:paraId="16064D09" w14:textId="77777777" w:rsidR="00FD3F32" w:rsidRPr="00FD3F32" w:rsidRDefault="00FD3F32" w:rsidP="00FD3F32">
      <w:pPr>
        <w:rPr>
          <w:rFonts w:hint="eastAsia"/>
        </w:rPr>
      </w:pPr>
      <w:r w:rsidRPr="00FD3F32">
        <w:t>比如某块图结构化简后可能是：</w:t>
      </w:r>
    </w:p>
    <w:p w14:paraId="0AC614E2" w14:textId="19C78034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h(t)=[δ(t)+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(t)+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(t)*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(t)]*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6C1BE7EF" w14:textId="158E033D" w:rsidR="00FD3F32" w:rsidRPr="00FD3F32" w:rsidRDefault="00FD3F32" w:rsidP="00FD3F32">
      <w:pPr>
        <w:rPr>
          <w:rFonts w:hint="eastAsia"/>
        </w:rPr>
      </w:pPr>
      <w:r w:rsidRPr="00FD3F32">
        <w:t>然后再把</w:t>
      </w:r>
      <w:r w:rsidRPr="00FD3F32"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(t)=δ(t+1)</m:t>
        </m:r>
      </m:oMath>
      <w:r w:rsidRPr="00FD3F32">
        <w:t>，</w:t>
      </w:r>
      <w:r w:rsidRPr="00FD3F32">
        <w:br/>
      </w: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(t)=u(t)-u(t-3)</m:t>
          </m:r>
          <m:r>
            <m:rPr>
              <m:sty m:val="p"/>
            </m:rPr>
            <w:br/>
          </m:r>
        </m:oMath>
      </m:oMathPara>
      <w:r w:rsidRPr="00FD3F32">
        <w:t>代进去，这样不容易乱。</w:t>
      </w:r>
    </w:p>
    <w:p w14:paraId="059DA0C2" w14:textId="77777777" w:rsidR="00FD3F32" w:rsidRPr="00FD3F32" w:rsidRDefault="00000000" w:rsidP="00FD3F32">
      <w:pPr>
        <w:rPr>
          <w:rFonts w:hint="eastAsia"/>
        </w:rPr>
      </w:pPr>
      <w:r>
        <w:pict w14:anchorId="09F9932F">
          <v:rect id="_x0000_i1036" style="width:0;height:1.5pt" o:hralign="center" o:hrstd="t" o:hr="t" fillcolor="#a0a0a0" stroked="f"/>
        </w:pict>
      </w:r>
    </w:p>
    <w:p w14:paraId="0B2CD95E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二、卷积的微积分性质：这一页非常核心</w:t>
      </w:r>
    </w:p>
    <w:p w14:paraId="6FBBB74C" w14:textId="77777777" w:rsidR="00FD3F32" w:rsidRPr="00FD3F32" w:rsidRDefault="00000000" w:rsidP="00FD3F32">
      <w:pPr>
        <w:rPr>
          <w:rFonts w:hint="eastAsia"/>
        </w:rPr>
      </w:pPr>
      <w:r>
        <w:pict w14:anchorId="469029AC">
          <v:rect id="_x0000_i1037" style="width:0;height:1.5pt" o:hralign="center" o:hrstd="t" o:hr="t" fillcolor="#a0a0a0" stroked="f"/>
        </w:pict>
      </w:r>
    </w:p>
    <w:p w14:paraId="0F73E0EA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1. 卷积的微分性质</w:t>
      </w:r>
    </w:p>
    <w:p w14:paraId="6B881FB0" w14:textId="77777777" w:rsidR="00FD3F32" w:rsidRPr="00FD3F32" w:rsidRDefault="00FD3F32" w:rsidP="00FD3F32">
      <w:pPr>
        <w:rPr>
          <w:rFonts w:hint="eastAsia"/>
        </w:rPr>
      </w:pPr>
      <w:r w:rsidRPr="00FD3F32">
        <w:t>若：</w:t>
      </w:r>
    </w:p>
    <w:p w14:paraId="603482FE" w14:textId="711E2A05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59924561" w14:textId="77777777" w:rsidR="00FD3F32" w:rsidRPr="00FD3F32" w:rsidRDefault="00FD3F32" w:rsidP="00FD3F32">
      <w:pPr>
        <w:rPr>
          <w:rFonts w:hint="eastAsia"/>
        </w:rPr>
      </w:pPr>
      <w:r w:rsidRPr="00FD3F32">
        <w:t>则：</w:t>
      </w:r>
    </w:p>
    <w:p w14:paraId="5B7C84C9" w14:textId="2D3EE76C" w:rsidR="00FD3F32" w:rsidRPr="00FD3F32" w:rsidRDefault="00000000" w:rsidP="00FD3F32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y(t)=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[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(t)]</m:t>
          </m:r>
        </m:oMath>
      </m:oMathPara>
    </w:p>
    <w:p w14:paraId="52FEF819" w14:textId="77777777" w:rsidR="00FD3F32" w:rsidRPr="00FD3F32" w:rsidRDefault="00FD3F32" w:rsidP="00FD3F32">
      <w:pPr>
        <w:rPr>
          <w:rFonts w:hint="eastAsia"/>
        </w:rPr>
      </w:pPr>
      <w:r w:rsidRPr="00FD3F32">
        <w:t>由卷积定义：</w:t>
      </w:r>
    </w:p>
    <w:p w14:paraId="1A80B233" w14:textId="6140D966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nary>
          <m:r>
            <w:rPr>
              <w:rFonts w:ascii="Cambria Math" w:hAnsi="Cambria Math"/>
            </w:rPr>
            <m:t>(τ)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(t-τ)</m:t>
          </m:r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dτ</m:t>
          </m:r>
        </m:oMath>
      </m:oMathPara>
    </w:p>
    <w:p w14:paraId="5640FD35" w14:textId="2F7B4948" w:rsidR="00FD3F32" w:rsidRPr="00FD3F32" w:rsidRDefault="00FD3F32" w:rsidP="00FD3F32">
      <w:pPr>
        <w:rPr>
          <w:rFonts w:hint="eastAsia"/>
        </w:rPr>
      </w:pPr>
      <w:r w:rsidRPr="00FD3F32">
        <w:t xml:space="preserve">对 </w:t>
      </w:r>
      <m:oMath>
        <m:r>
          <w:rPr>
            <w:rFonts w:ascii="Cambria Math" w:hAnsi="Cambria Math"/>
          </w:rPr>
          <m:t>t</m:t>
        </m:r>
      </m:oMath>
      <w:r w:rsidRPr="00FD3F32">
        <w:t>求导：</w:t>
      </w:r>
    </w:p>
    <w:p w14:paraId="163EBA51" w14:textId="0FE0FC9E" w:rsidR="00FD3F32" w:rsidRPr="00FD3F32" w:rsidRDefault="00000000" w:rsidP="00FD3F32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dy</m:t>
              </m:r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nary>
          <m:r>
            <w:rPr>
              <w:rFonts w:ascii="Cambria Math" w:hAnsi="Cambria Math"/>
            </w:rPr>
            <m:t>(τ)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(t-τ)</m:t>
          </m:r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dτ</m:t>
          </m:r>
        </m:oMath>
      </m:oMathPara>
    </w:p>
    <w:p w14:paraId="7F7E63A7" w14:textId="77777777" w:rsidR="00FD3F32" w:rsidRPr="00FD3F32" w:rsidRDefault="00FD3F32" w:rsidP="00FD3F32">
      <w:pPr>
        <w:rPr>
          <w:rFonts w:hint="eastAsia"/>
        </w:rPr>
      </w:pPr>
      <w:r w:rsidRPr="00FD3F32">
        <w:t>于是：</w:t>
      </w:r>
    </w:p>
    <w:p w14:paraId="2EC200A5" w14:textId="4547F5B7" w:rsidR="00FD3F32" w:rsidRPr="00FD3F32" w:rsidRDefault="00000000" w:rsidP="00FD3F3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</w:rPr>
                    <m:t>dt</m:t>
                  </m:r>
                </m:den>
              </m:f>
              <m:r>
                <w:rPr>
                  <w:rFonts w:ascii="Cambria Math" w:hAnsi="Cambria Math"/>
                </w:rPr>
                <m:t>[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]=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*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'</m:t>
                  </m:r>
                </m:sup>
              </m:sSubSup>
            </m:e>
          </m:borderBox>
        </m:oMath>
      </m:oMathPara>
    </w:p>
    <w:p w14:paraId="639F80E6" w14:textId="77777777" w:rsidR="00FD3F32" w:rsidRPr="00FD3F32" w:rsidRDefault="00FD3F32" w:rsidP="00FD3F32">
      <w:pPr>
        <w:rPr>
          <w:rFonts w:hint="eastAsia"/>
        </w:rPr>
      </w:pPr>
      <w:r w:rsidRPr="00FD3F32">
        <w:t>同理，也可以写成：</w:t>
      </w:r>
    </w:p>
    <w:p w14:paraId="7920D1EA" w14:textId="74AA4FC9" w:rsidR="00FD3F32" w:rsidRPr="00FD3F32" w:rsidRDefault="00000000" w:rsidP="00FD3F3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</w:rPr>
                    <m:t>dt</m:t>
                  </m:r>
                </m:den>
              </m:f>
              <m:r>
                <w:rPr>
                  <w:rFonts w:ascii="Cambria Math" w:hAnsi="Cambria Math"/>
                </w:rPr>
                <m:t>[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]=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'</m:t>
                  </m:r>
                </m:sup>
              </m:sSubSup>
              <m:r>
                <w:rPr>
                  <w:rFonts w:ascii="Cambria Math" w:hAnsi="Cambria Math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borderBox>
        </m:oMath>
      </m:oMathPara>
    </w:p>
    <w:p w14:paraId="7B220074" w14:textId="77777777" w:rsidR="00FD3F32" w:rsidRPr="00FD3F32" w:rsidRDefault="00FD3F32" w:rsidP="00FD3F32">
      <w:pPr>
        <w:rPr>
          <w:rFonts w:hint="eastAsia"/>
        </w:rPr>
      </w:pPr>
      <w:r w:rsidRPr="00FD3F32">
        <w:t>所以最终结论是：</w:t>
      </w:r>
    </w:p>
    <w:p w14:paraId="62786B7B" w14:textId="44C3B7D9" w:rsidR="00FD3F32" w:rsidRPr="00FD3F32" w:rsidRDefault="00000000" w:rsidP="00FD3F3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</w:rPr>
                    <m:t>dt</m:t>
                  </m:r>
                </m:den>
              </m:f>
              <m:r>
                <w:rPr>
                  <w:rFonts w:ascii="Cambria Math" w:hAnsi="Cambria Math"/>
                </w:rPr>
                <m:t>[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]=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'</m:t>
                  </m:r>
                </m:sup>
              </m:sSubSup>
              <m:r>
                <w:rPr>
                  <w:rFonts w:ascii="Cambria Math" w:hAnsi="Cambria Math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*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'</m:t>
                  </m:r>
                </m:sup>
              </m:sSubSup>
            </m:e>
          </m:borderBox>
        </m:oMath>
      </m:oMathPara>
    </w:p>
    <w:p w14:paraId="40C04BF0" w14:textId="77777777" w:rsidR="00FD3F32" w:rsidRPr="00FD3F32" w:rsidRDefault="00000000" w:rsidP="00FD3F32">
      <w:pPr>
        <w:rPr>
          <w:rFonts w:hint="eastAsia"/>
        </w:rPr>
      </w:pPr>
      <w:r>
        <w:pict w14:anchorId="239B7CC9">
          <v:rect id="_x0000_i1038" style="width:0;height:1.5pt" o:hralign="center" o:hrstd="t" o:hr="t" fillcolor="#a0a0a0" stroked="f"/>
        </w:pict>
      </w:r>
    </w:p>
    <w:p w14:paraId="2C2E1280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这句话怎么理解？</w:t>
      </w:r>
    </w:p>
    <w:p w14:paraId="5720F3C3" w14:textId="00C11CDA" w:rsidR="00FD3F32" w:rsidRPr="00FD3F32" w:rsidRDefault="00FD3F32" w:rsidP="00FD3F32">
      <w:pPr>
        <w:rPr>
          <w:rFonts w:hint="eastAsia"/>
        </w:rPr>
      </w:pPr>
      <w:r w:rsidRPr="00FD3F32">
        <w:t>就是：卷积整体求导，等于“任意一边先求导再卷积”。</w:t>
      </w:r>
    </w:p>
    <w:p w14:paraId="26345A94" w14:textId="40C75DDA" w:rsidR="00FD3F32" w:rsidRPr="00FD3F32" w:rsidRDefault="00FD3F32" w:rsidP="00FD3F32">
      <w:pPr>
        <w:rPr>
          <w:rFonts w:hint="eastAsia"/>
        </w:rPr>
      </w:pPr>
      <w:r w:rsidRPr="00FD3F32">
        <w:t>这带来很大自由度：</w:t>
      </w:r>
    </w:p>
    <w:p w14:paraId="4183B855" w14:textId="77777777" w:rsidR="00FD3F32" w:rsidRPr="00FD3F32" w:rsidRDefault="00FD3F32" w:rsidP="00FD3F32">
      <w:pPr>
        <w:numPr>
          <w:ilvl w:val="0"/>
          <w:numId w:val="3"/>
        </w:numPr>
        <w:rPr>
          <w:rFonts w:hint="eastAsia"/>
        </w:rPr>
      </w:pPr>
      <w:r w:rsidRPr="00FD3F32">
        <w:t>谁求导简单，</w:t>
      </w:r>
      <w:proofErr w:type="gramStart"/>
      <w:r w:rsidRPr="00FD3F32">
        <w:t>就导谁</w:t>
      </w:r>
      <w:proofErr w:type="gramEnd"/>
      <w:r w:rsidRPr="00FD3F32">
        <w:t xml:space="preserve"> </w:t>
      </w:r>
    </w:p>
    <w:p w14:paraId="7543632D" w14:textId="03C687EF" w:rsidR="00FD3F32" w:rsidRPr="00FD3F32" w:rsidRDefault="00FD3F32" w:rsidP="00FD3F32">
      <w:pPr>
        <w:numPr>
          <w:ilvl w:val="0"/>
          <w:numId w:val="3"/>
        </w:numPr>
        <w:rPr>
          <w:rFonts w:hint="eastAsia"/>
        </w:rPr>
      </w:pPr>
      <w:r w:rsidRPr="00FD3F32">
        <w:t xml:space="preserve">谁导完能变成 </w:t>
      </w:r>
      <m:oMath>
        <m:r>
          <w:rPr>
            <w:rFonts w:ascii="Cambria Math" w:hAnsi="Cambria Math"/>
          </w:rPr>
          <m:t>δ(t)</m:t>
        </m:r>
      </m:oMath>
      <w:r w:rsidRPr="00FD3F32">
        <w:t>，</w:t>
      </w:r>
      <w:proofErr w:type="gramStart"/>
      <w:r w:rsidRPr="00FD3F32">
        <w:t>就导谁</w:t>
      </w:r>
      <w:proofErr w:type="gramEnd"/>
      <w:r w:rsidRPr="00FD3F32">
        <w:t xml:space="preserve"> </w:t>
      </w:r>
    </w:p>
    <w:p w14:paraId="3540AE6F" w14:textId="77777777" w:rsidR="00FD3F32" w:rsidRPr="00FD3F32" w:rsidRDefault="00FD3F32" w:rsidP="00FD3F32">
      <w:pPr>
        <w:numPr>
          <w:ilvl w:val="0"/>
          <w:numId w:val="3"/>
        </w:numPr>
        <w:rPr>
          <w:rFonts w:hint="eastAsia"/>
        </w:rPr>
      </w:pPr>
      <w:r w:rsidRPr="00FD3F32">
        <w:t xml:space="preserve">这样卷积计算会快很多 </w:t>
      </w:r>
    </w:p>
    <w:p w14:paraId="0D70A02F" w14:textId="77777777" w:rsidR="00FD3F32" w:rsidRPr="00FD3F32" w:rsidRDefault="00000000" w:rsidP="00FD3F32">
      <w:pPr>
        <w:rPr>
          <w:rFonts w:hint="eastAsia"/>
        </w:rPr>
      </w:pPr>
      <w:r>
        <w:pict w14:anchorId="1F0EE192">
          <v:rect id="_x0000_i1039" style="width:0;height:1.5pt" o:hralign="center" o:hrstd="t" o:hr="t" fillcolor="#a0a0a0" stroked="f"/>
        </w:pict>
      </w:r>
    </w:p>
    <w:p w14:paraId="34BDE5F8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2. 卷积的积分性质</w:t>
      </w:r>
    </w:p>
    <w:p w14:paraId="742C2C17" w14:textId="77777777" w:rsidR="00FD3F32" w:rsidRPr="00FD3F32" w:rsidRDefault="00FD3F32" w:rsidP="00FD3F32">
      <w:pPr>
        <w:rPr>
          <w:rFonts w:hint="eastAsia"/>
        </w:rPr>
      </w:pPr>
      <w:r w:rsidRPr="00FD3F32">
        <w:t>由微分性质反过来就有积分性质。</w:t>
      </w:r>
    </w:p>
    <w:p w14:paraId="5DA455C1" w14:textId="77777777" w:rsidR="00FD3F32" w:rsidRPr="00FD3F32" w:rsidRDefault="00FD3F32" w:rsidP="00FD3F32">
      <w:pPr>
        <w:rPr>
          <w:rFonts w:hint="eastAsia"/>
        </w:rPr>
      </w:pPr>
      <w:r w:rsidRPr="00FD3F32">
        <w:t>如果：</w:t>
      </w:r>
    </w:p>
    <w:p w14:paraId="047AC06F" w14:textId="5ECCB6EB" w:rsidR="00FD3F32" w:rsidRPr="00FD3F32" w:rsidRDefault="00000000" w:rsidP="00FD3F32">
      <w:pPr>
        <w:rPr>
          <w:rFonts w:hint="eastAsia"/>
        </w:rPr>
      </w:pPr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d>
                <m:dPr>
                  <m:sepChr m:val="−"/>
                  <m:ctrlPr>
                    <w:rPr>
                      <w:rFonts w:ascii="Cambria Math" w:hAnsi="Cambria Math"/>
                    </w:rPr>
                  </m:ctrlPr>
                </m:dPr>
                <m:e/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</m:sup>
          </m:sSubSup>
          <m:r>
            <w:rPr>
              <w:rFonts w:ascii="Cambria Math" w:hAnsi="Cambria Math"/>
            </w:rPr>
            <m:t>(t)</m:t>
          </m:r>
        </m:oMath>
      </m:oMathPara>
    </w:p>
    <w:p w14:paraId="74350457" w14:textId="2F8575E7" w:rsidR="00FD3F32" w:rsidRPr="00FD3F32" w:rsidRDefault="00FD3F32" w:rsidP="00FD3F32">
      <w:pPr>
        <w:rPr>
          <w:rFonts w:hint="eastAsia"/>
        </w:rPr>
      </w:pPr>
      <w:r w:rsidRPr="00FD3F32">
        <w:t xml:space="preserve">表示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(t)</m:t>
        </m:r>
      </m:oMath>
      <w:r w:rsidRPr="00FD3F32">
        <w:t>的一个原函数，那么：</w:t>
      </w:r>
    </w:p>
    <w:p w14:paraId="30F46947" w14:textId="6E922F95" w:rsidR="00FD3F32" w:rsidRPr="00FD3F32" w:rsidRDefault="00000000" w:rsidP="00FD3F3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(t)=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d>
                <m:dPr>
                  <m:sepChr m:val="−"/>
                  <m:ctrlPr>
                    <w:rPr>
                      <w:rFonts w:ascii="Cambria Math" w:hAnsi="Cambria Math"/>
                    </w:rPr>
                  </m:ctrlPr>
                </m:dPr>
                <m:e/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</m:sup>
          </m:sSubSup>
          <m:r>
            <w:rPr>
              <w:rFonts w:ascii="Cambria Math" w:hAnsi="Cambria Math"/>
            </w:rPr>
            <m:t>(t)*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(t)</m:t>
          </m:r>
        </m:oMath>
      </m:oMathPara>
    </w:p>
    <w:p w14:paraId="2B77A362" w14:textId="77777777" w:rsidR="00FD3F32" w:rsidRPr="00FD3F32" w:rsidRDefault="00FD3F32" w:rsidP="00FD3F32">
      <w:pPr>
        <w:rPr>
          <w:rFonts w:hint="eastAsia"/>
        </w:rPr>
      </w:pPr>
      <w:r w:rsidRPr="00FD3F32">
        <w:t>或者：</w:t>
      </w:r>
    </w:p>
    <w:p w14:paraId="27C3B13B" w14:textId="79385BA4" w:rsidR="00FD3F32" w:rsidRPr="00FD3F32" w:rsidRDefault="00000000" w:rsidP="00FD3F3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(t)=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(t)*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  <m:sup>
              <m:d>
                <m:dPr>
                  <m:sepChr m:val="−"/>
                  <m:ctrlPr>
                    <w:rPr>
                      <w:rFonts w:ascii="Cambria Math" w:hAnsi="Cambria Math"/>
                    </w:rPr>
                  </m:ctrlPr>
                </m:dPr>
                <m:e/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</m:sup>
          </m:sSubSup>
          <m:r>
            <w:rPr>
              <w:rFonts w:ascii="Cambria Math" w:hAnsi="Cambria Math"/>
            </w:rPr>
            <m:t>(t)</m:t>
          </m:r>
        </m:oMath>
      </m:oMathPara>
    </w:p>
    <w:p w14:paraId="1972FAFA" w14:textId="77777777" w:rsidR="00FD3F32" w:rsidRPr="00FD3F32" w:rsidRDefault="00FD3F32" w:rsidP="00FD3F32">
      <w:pPr>
        <w:rPr>
          <w:rFonts w:hint="eastAsia"/>
        </w:rPr>
      </w:pPr>
      <w:r w:rsidRPr="00FD3F32">
        <w:t>更通俗地说：</w:t>
      </w:r>
    </w:p>
    <w:p w14:paraId="6B131ACA" w14:textId="77777777" w:rsidR="00FD3F32" w:rsidRPr="00FD3F32" w:rsidRDefault="00FD3F32" w:rsidP="00FD3F32">
      <w:pPr>
        <w:rPr>
          <w:rFonts w:hint="eastAsia"/>
        </w:rPr>
      </w:pPr>
      <w:r w:rsidRPr="00FD3F32">
        <w:t>一个函数不好卷，就可以考虑先“降阶”为导数或“升阶”为积分，再利用冲激函数、阶跃函数简化卷积。</w:t>
      </w:r>
    </w:p>
    <w:p w14:paraId="76A71A1E" w14:textId="3A144F16" w:rsidR="00FD3F32" w:rsidRPr="00FD3F32" w:rsidRDefault="00FD3F32" w:rsidP="00FD3F32">
      <w:pPr>
        <w:rPr>
          <w:rFonts w:hint="eastAsia"/>
        </w:rPr>
      </w:pPr>
      <w:r w:rsidRPr="00FD3F32">
        <w:rPr>
          <w:b/>
          <w:bCs/>
        </w:rPr>
        <w:t xml:space="preserve">谁能导出 </w:t>
      </w:r>
      <m:oMath>
        <m:r>
          <w:rPr>
            <w:rFonts w:ascii="Cambria Math" w:hAnsi="Cambria Math"/>
          </w:rPr>
          <m:t>δ</m:t>
        </m:r>
      </m:oMath>
      <w:proofErr w:type="gramStart"/>
      <w:r w:rsidRPr="00FD3F32">
        <w:rPr>
          <w:b/>
          <w:bCs/>
        </w:rPr>
        <w:t>就导谁</w:t>
      </w:r>
      <w:proofErr w:type="gramEnd"/>
    </w:p>
    <w:p w14:paraId="03A1EB7C" w14:textId="77777777" w:rsidR="00FD3F32" w:rsidRPr="00FD3F32" w:rsidRDefault="00FD3F32" w:rsidP="00FD3F32">
      <w:pPr>
        <w:rPr>
          <w:rFonts w:hint="eastAsia"/>
        </w:rPr>
      </w:pPr>
      <w:r w:rsidRPr="00FD3F32">
        <w:t>这个经验非常好用。</w:t>
      </w:r>
    </w:p>
    <w:p w14:paraId="75D3ADD0" w14:textId="77777777" w:rsidR="00FD3F32" w:rsidRPr="00FD3F32" w:rsidRDefault="00000000" w:rsidP="00FD3F32">
      <w:pPr>
        <w:rPr>
          <w:rFonts w:hint="eastAsia"/>
        </w:rPr>
      </w:pPr>
      <w:r>
        <w:pict w14:anchorId="18F05A82">
          <v:rect id="_x0000_i1040" style="width:0;height:1.5pt" o:hralign="center" o:hrstd="t" o:hr="t" fillcolor="#a0a0a0" stroked="f"/>
        </w:pict>
      </w:r>
    </w:p>
    <w:p w14:paraId="54C0067D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3. 常见图形的“微积分链条”</w:t>
      </w:r>
    </w:p>
    <w:p w14:paraId="65C5C20C" w14:textId="4E305B80" w:rsidR="00FD3F32" w:rsidRPr="00FD3F32" w:rsidRDefault="00FD3F32" w:rsidP="00FD3F32">
      <w:pPr>
        <w:rPr>
          <w:rFonts w:hint="eastAsia"/>
        </w:rPr>
      </w:pPr>
      <w:r w:rsidRPr="00FD3F32">
        <w:t>总结一个很重要的关系：</w:t>
      </w:r>
    </w:p>
    <w:p w14:paraId="6EB241FD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lastRenderedPageBreak/>
        <w:t xml:space="preserve">斜坡 → </w:t>
      </w:r>
      <w:proofErr w:type="gramStart"/>
      <w:r w:rsidRPr="00FD3F32">
        <w:rPr>
          <w:b/>
          <w:bCs/>
        </w:rPr>
        <w:t>阶跃</w:t>
      </w:r>
      <w:proofErr w:type="gramEnd"/>
      <w:r w:rsidRPr="00FD3F32">
        <w:rPr>
          <w:b/>
          <w:bCs/>
        </w:rPr>
        <w:t xml:space="preserve"> → 冲激</w:t>
      </w:r>
    </w:p>
    <w:p w14:paraId="479A7BE0" w14:textId="77777777" w:rsidR="00FD3F32" w:rsidRPr="00FD3F32" w:rsidRDefault="00FD3F32" w:rsidP="00FD3F32">
      <w:pPr>
        <w:rPr>
          <w:rFonts w:hint="eastAsia"/>
        </w:rPr>
      </w:pPr>
      <w:r w:rsidRPr="00FD3F32">
        <w:t>比如：</w:t>
      </w:r>
    </w:p>
    <w:p w14:paraId="0C8F08AF" w14:textId="02208DCE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tu(t)⟶d/dtu(t)⟶d/dtδ(t)</m:t>
          </m:r>
        </m:oMath>
      </m:oMathPara>
    </w:p>
    <w:p w14:paraId="664CDFEA" w14:textId="77777777" w:rsidR="00FD3F32" w:rsidRPr="00FD3F32" w:rsidRDefault="00FD3F32" w:rsidP="00FD3F32">
      <w:pPr>
        <w:rPr>
          <w:rFonts w:hint="eastAsia"/>
        </w:rPr>
      </w:pPr>
      <w:r w:rsidRPr="00FD3F32">
        <w:t>再导一次就会出现：</w:t>
      </w:r>
    </w:p>
    <w:p w14:paraId="2E36F2A5" w14:textId="35ECC89D" w:rsidR="00FD3F32" w:rsidRPr="00FD3F32" w:rsidRDefault="00000000" w:rsidP="00FD3F32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δ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</m:t>
          </m:r>
        </m:oMath>
      </m:oMathPara>
    </w:p>
    <w:p w14:paraId="0D07673B" w14:textId="77777777" w:rsidR="00FD3F32" w:rsidRPr="00FD3F32" w:rsidRDefault="00FD3F32" w:rsidP="00FD3F32">
      <w:pPr>
        <w:rPr>
          <w:rFonts w:hint="eastAsia"/>
        </w:rPr>
      </w:pPr>
      <w:r w:rsidRPr="00FD3F32">
        <w:t>这说明：</w:t>
      </w:r>
    </w:p>
    <w:p w14:paraId="700FFA41" w14:textId="77777777" w:rsidR="00FD3F32" w:rsidRPr="00FD3F32" w:rsidRDefault="00FD3F32" w:rsidP="00FD3F32">
      <w:pPr>
        <w:numPr>
          <w:ilvl w:val="0"/>
          <w:numId w:val="4"/>
        </w:numPr>
        <w:rPr>
          <w:rFonts w:hint="eastAsia"/>
        </w:rPr>
      </w:pPr>
      <w:r w:rsidRPr="00FD3F32">
        <w:t xml:space="preserve">连续斜线微分后变成常数/台阶 </w:t>
      </w:r>
    </w:p>
    <w:p w14:paraId="300075D1" w14:textId="77777777" w:rsidR="00FD3F32" w:rsidRPr="00FD3F32" w:rsidRDefault="00FD3F32" w:rsidP="00FD3F32">
      <w:pPr>
        <w:numPr>
          <w:ilvl w:val="0"/>
          <w:numId w:val="4"/>
        </w:numPr>
        <w:rPr>
          <w:rFonts w:hint="eastAsia"/>
        </w:rPr>
      </w:pPr>
      <w:r w:rsidRPr="00FD3F32">
        <w:t xml:space="preserve">跳变微分后变成冲激 </w:t>
      </w:r>
    </w:p>
    <w:p w14:paraId="1CB4A37A" w14:textId="77777777" w:rsidR="00FD3F32" w:rsidRPr="00FD3F32" w:rsidRDefault="00FD3F32" w:rsidP="00FD3F32">
      <w:pPr>
        <w:numPr>
          <w:ilvl w:val="0"/>
          <w:numId w:val="4"/>
        </w:numPr>
        <w:rPr>
          <w:rFonts w:hint="eastAsia"/>
        </w:rPr>
      </w:pPr>
      <w:proofErr w:type="gramStart"/>
      <w:r w:rsidRPr="00FD3F32">
        <w:t>冲激再</w:t>
      </w:r>
      <w:proofErr w:type="gramEnd"/>
      <w:r w:rsidRPr="00FD3F32">
        <w:t xml:space="preserve">微分变成冲激导数 </w:t>
      </w:r>
    </w:p>
    <w:p w14:paraId="58F03CE9" w14:textId="77777777" w:rsidR="00FD3F32" w:rsidRPr="00FD3F32" w:rsidRDefault="00000000" w:rsidP="00FD3F32">
      <w:pPr>
        <w:rPr>
          <w:rFonts w:hint="eastAsia"/>
        </w:rPr>
      </w:pPr>
      <w:r>
        <w:pict w14:anchorId="57CCF71B">
          <v:rect id="_x0000_i1041" style="width:0;height:1.5pt" o:hralign="center" o:hrstd="t" o:hr="t" fillcolor="#a0a0a0" stroked="f"/>
        </w:pict>
      </w:r>
    </w:p>
    <w:p w14:paraId="135D9C53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图像直觉</w:t>
      </w:r>
    </w:p>
    <w:p w14:paraId="65EFE4F5" w14:textId="12CE60BC" w:rsidR="00FD3F32" w:rsidRPr="00FD3F32" w:rsidRDefault="00FD3F32" w:rsidP="00FD3F32">
      <w:pPr>
        <w:rPr>
          <w:rFonts w:hint="eastAsia"/>
        </w:rPr>
      </w:pPr>
      <w:r w:rsidRPr="00FD3F32">
        <w:t>可以记成：</w:t>
      </w:r>
      <w:r w:rsidRPr="00FD3F32">
        <w:rPr>
          <w:b/>
          <w:bCs/>
        </w:rPr>
        <w:t>斜率变台阶，跳变变冲激</w:t>
      </w:r>
    </w:p>
    <w:p w14:paraId="3F2F6E0F" w14:textId="77777777" w:rsidR="00FD3F32" w:rsidRPr="00FD3F32" w:rsidRDefault="00FD3F32" w:rsidP="00FD3F32">
      <w:pPr>
        <w:rPr>
          <w:rFonts w:hint="eastAsia"/>
        </w:rPr>
      </w:pPr>
      <w:r w:rsidRPr="00FD3F32">
        <w:t>所以如果一个图像有很多折线和矩形，</w:t>
      </w:r>
      <w:r w:rsidRPr="00FD3F32">
        <w:br/>
        <w:t>通过微分，你就能把它变成更简单的“矩形”甚至“冲激串”。</w:t>
      </w:r>
    </w:p>
    <w:p w14:paraId="199E143C" w14:textId="403EB96C" w:rsidR="00FD3F32" w:rsidRPr="00FD3F32" w:rsidRDefault="00FD3F32" w:rsidP="00FD3F32">
      <w:pPr>
        <w:rPr>
          <w:rFonts w:hint="eastAsia"/>
        </w:rPr>
      </w:pPr>
      <w:r w:rsidRPr="00FD3F32">
        <w:t>这就是为什么卷积题里，先对一个信号求导。</w:t>
      </w:r>
    </w:p>
    <w:p w14:paraId="607B1304" w14:textId="77777777" w:rsidR="00FD3F32" w:rsidRPr="00FD3F32" w:rsidRDefault="00000000" w:rsidP="00FD3F32">
      <w:pPr>
        <w:rPr>
          <w:rFonts w:hint="eastAsia"/>
        </w:rPr>
      </w:pPr>
      <w:r>
        <w:pict w14:anchorId="6D30A464">
          <v:rect id="_x0000_i1042" style="width:0;height:1.5pt" o:hralign="center" o:hrstd="t" o:hr="t" fillcolor="#a0a0a0" stroked="f"/>
        </w:pict>
      </w:r>
    </w:p>
    <w:p w14:paraId="6C957CC2" w14:textId="746E2318" w:rsid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三、</w:t>
      </w:r>
      <w:r w:rsidR="00421B84" w:rsidRPr="00FD3F32">
        <w:rPr>
          <w:b/>
          <w:bCs/>
        </w:rPr>
        <w:t xml:space="preserve"> </w:t>
      </w:r>
      <w:r w:rsidRPr="00FD3F32">
        <w:rPr>
          <w:b/>
          <w:bCs/>
        </w:rPr>
        <w:t xml:space="preserve">“求 </w:t>
      </w:r>
      <m:oMath>
        <m:r>
          <m:rPr>
            <m:sty m:val="bi"/>
          </m:rPr>
          <w:rPr>
            <w:rFonts w:ascii="Cambria Math" w:hAnsi="Cambria Math"/>
          </w:rPr>
          <m:t>f*h</m:t>
        </m:r>
      </m:oMath>
      <w:r w:rsidRPr="00FD3F32">
        <w:rPr>
          <w:b/>
          <w:bCs/>
        </w:rPr>
        <w:t>” 的例子，本质都是在用“导谁更简单”</w:t>
      </w:r>
    </w:p>
    <w:p w14:paraId="67F8EA82" w14:textId="0680455B" w:rsidR="0093576B" w:rsidRPr="00FD3F32" w:rsidRDefault="0093576B" w:rsidP="00FD3F32">
      <w:pPr>
        <w:rPr>
          <w:rFonts w:hint="eastAsia"/>
          <w:b/>
          <w:bCs/>
        </w:rPr>
      </w:pPr>
      <w:r>
        <w:rPr>
          <w:rFonts w:hint="eastAsia"/>
          <w:b/>
          <w:bCs/>
        </w:rPr>
        <w:t>一个题的两种解法：</w:t>
      </w:r>
    </w:p>
    <w:p w14:paraId="563D169D" w14:textId="77777777" w:rsidR="00FD3F32" w:rsidRDefault="00000000" w:rsidP="00FD3F32">
      <w:pPr>
        <w:rPr>
          <w:rFonts w:hint="eastAsia"/>
        </w:rPr>
      </w:pPr>
      <w:r>
        <w:pict w14:anchorId="7E1F8B82">
          <v:rect id="_x0000_i1043" style="width:0;height:1.5pt" o:hralign="center" o:bullet="t" o:hrstd="t" o:hr="t" fillcolor="#a0a0a0" stroked="f"/>
        </w:pict>
      </w:r>
    </w:p>
    <w:p w14:paraId="6DA8E02B" w14:textId="153D82EA" w:rsidR="0093576B" w:rsidRPr="00FD3F32" w:rsidRDefault="0093576B" w:rsidP="00FD3F32">
      <w:pPr>
        <w:rPr>
          <w:rFonts w:hint="eastAsia"/>
        </w:rPr>
      </w:pPr>
      <w:r w:rsidRPr="0093576B">
        <w:rPr>
          <w:noProof/>
        </w:rPr>
        <w:drawing>
          <wp:inline distT="0" distB="0" distL="0" distR="0" wp14:anchorId="7F44EC75" wp14:editId="300252A9">
            <wp:extent cx="5274310" cy="2553335"/>
            <wp:effectExtent l="0" t="0" r="2540" b="0"/>
            <wp:docPr id="15763722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1B6F5" w14:textId="77777777" w:rsidR="0093576B" w:rsidRDefault="0093576B" w:rsidP="00FD3F32">
      <w:pPr>
        <w:rPr>
          <w:rFonts w:hint="eastAsia"/>
          <w:b/>
          <w:bCs/>
        </w:rPr>
      </w:pPr>
    </w:p>
    <w:p w14:paraId="3C0E2A05" w14:textId="275E3ACE" w:rsidR="0093576B" w:rsidRDefault="0093576B" w:rsidP="00FD3F32">
      <w:pPr>
        <w:rPr>
          <w:rFonts w:hint="eastAsia"/>
          <w:b/>
          <w:bCs/>
        </w:rPr>
      </w:pPr>
      <w:r w:rsidRPr="0093576B">
        <w:rPr>
          <w:b/>
          <w:bCs/>
          <w:noProof/>
        </w:rPr>
        <w:drawing>
          <wp:inline distT="0" distB="0" distL="0" distR="0" wp14:anchorId="7D6DFDE1" wp14:editId="01826B92">
            <wp:extent cx="5274310" cy="1652270"/>
            <wp:effectExtent l="0" t="0" r="2540" b="5080"/>
            <wp:docPr id="1769478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97415" w14:textId="6974AC98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思路核心</w:t>
      </w:r>
    </w:p>
    <w:p w14:paraId="1A070473" w14:textId="77777777" w:rsidR="00FD3F32" w:rsidRPr="00FD3F32" w:rsidRDefault="00FD3F32" w:rsidP="00FD3F32">
      <w:pPr>
        <w:rPr>
          <w:rFonts w:hint="eastAsia"/>
        </w:rPr>
      </w:pPr>
      <w:r w:rsidRPr="00FD3F32">
        <w:t>如果直接做：</w:t>
      </w:r>
    </w:p>
    <w:p w14:paraId="1A4279CF" w14:textId="2055737F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f(t)*h(t)</m:t>
          </m:r>
        </m:oMath>
      </m:oMathPara>
    </w:p>
    <w:p w14:paraId="0347CADD" w14:textId="77777777" w:rsidR="00FD3F32" w:rsidRPr="00FD3F32" w:rsidRDefault="00FD3F32" w:rsidP="00FD3F32">
      <w:pPr>
        <w:rPr>
          <w:rFonts w:hint="eastAsia"/>
        </w:rPr>
      </w:pPr>
      <w:r w:rsidRPr="00FD3F32">
        <w:t>很麻烦。</w:t>
      </w:r>
    </w:p>
    <w:p w14:paraId="743E3525" w14:textId="093C817E" w:rsidR="00FD3F32" w:rsidRPr="00FD3F32" w:rsidRDefault="00FD3F32" w:rsidP="00FD3F32">
      <w:pPr>
        <w:rPr>
          <w:rFonts w:hint="eastAsia"/>
        </w:rPr>
      </w:pPr>
      <w:r w:rsidRPr="00FD3F32">
        <w:t>但如果发现：</w:t>
      </w:r>
    </w:p>
    <w:p w14:paraId="1189BF20" w14:textId="7BEDC90F" w:rsidR="00FD3F32" w:rsidRPr="00FD3F32" w:rsidRDefault="00000000" w:rsidP="00FD3F32">
      <w:pPr>
        <w:numPr>
          <w:ilvl w:val="0"/>
          <w:numId w:val="5"/>
        </w:numPr>
        <w:rPr>
          <w:rFonts w:hint="eastAsia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(t)</m:t>
        </m:r>
      </m:oMath>
      <w:r w:rsidR="00FD3F32" w:rsidRPr="00FD3F32">
        <w:t xml:space="preserve">是若干个 </w:t>
      </w:r>
      <m:oMath>
        <m:r>
          <w:rPr>
            <w:rFonts w:ascii="Cambria Math" w:hAnsi="Cambria Math"/>
          </w:rPr>
          <m:t>δ</m:t>
        </m:r>
      </m:oMath>
      <w:r w:rsidR="00FD3F32" w:rsidRPr="00FD3F32">
        <w:t xml:space="preserve">的线性组合 </w:t>
      </w:r>
    </w:p>
    <w:p w14:paraId="6C75E5FF" w14:textId="1194D6E7" w:rsidR="00FD3F32" w:rsidRPr="00FD3F32" w:rsidRDefault="00FD3F32" w:rsidP="00FD3F32">
      <w:pPr>
        <w:numPr>
          <w:ilvl w:val="0"/>
          <w:numId w:val="5"/>
        </w:numPr>
        <w:rPr>
          <w:rFonts w:hint="eastAsia"/>
        </w:rPr>
      </w:pPr>
      <w:r w:rsidRPr="00FD3F32">
        <w:t xml:space="preserve">或者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(t)</m:t>
        </m:r>
      </m:oMath>
      <w:r w:rsidRPr="00FD3F32">
        <w:t xml:space="preserve">是若干个 </w:t>
      </w:r>
      <m:oMath>
        <m:r>
          <w:rPr>
            <w:rFonts w:ascii="Cambria Math" w:hAnsi="Cambria Math"/>
          </w:rPr>
          <m:t>δ</m:t>
        </m:r>
      </m:oMath>
      <w:r w:rsidRPr="00FD3F32">
        <w:t xml:space="preserve">的线性组合 </w:t>
      </w:r>
    </w:p>
    <w:p w14:paraId="02054A65" w14:textId="77777777" w:rsidR="00FD3F32" w:rsidRPr="00FD3F32" w:rsidRDefault="00FD3F32" w:rsidP="00FD3F32">
      <w:pPr>
        <w:rPr>
          <w:rFonts w:hint="eastAsia"/>
        </w:rPr>
      </w:pPr>
      <w:r w:rsidRPr="00FD3F32">
        <w:t>那就可以用：</w:t>
      </w:r>
    </w:p>
    <w:p w14:paraId="2003C7C1" w14:textId="6951C38D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f*h=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d>
                <m:dPr>
                  <m:sepChr m:val="−"/>
                  <m:ctrlPr>
                    <w:rPr>
                      <w:rFonts w:ascii="Cambria Math" w:hAnsi="Cambria Math"/>
                    </w:rPr>
                  </m:ctrlPr>
                </m:dPr>
                <m:e/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</m:sup>
          </m:sSup>
          <m:r>
            <w:rPr>
              <w:rFonts w:ascii="Cambria Math" w:hAnsi="Cambria Math"/>
            </w:rPr>
            <m:t>*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</m:oMath>
      </m:oMathPara>
    </w:p>
    <w:p w14:paraId="4C130065" w14:textId="77777777" w:rsidR="00FD3F32" w:rsidRPr="00FD3F32" w:rsidRDefault="00FD3F32" w:rsidP="00FD3F32">
      <w:pPr>
        <w:rPr>
          <w:rFonts w:hint="eastAsia"/>
        </w:rPr>
      </w:pPr>
      <w:r w:rsidRPr="00FD3F32">
        <w:t>或者：</w:t>
      </w:r>
    </w:p>
    <w:p w14:paraId="100305E6" w14:textId="00C7D536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f*h=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*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d>
                <m:dPr>
                  <m:sepChr m:val="−"/>
                  <m:ctrlPr>
                    <w:rPr>
                      <w:rFonts w:ascii="Cambria Math" w:hAnsi="Cambria Math"/>
                    </w:rPr>
                  </m:ctrlPr>
                </m:dPr>
                <m:e/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</m:sup>
          </m:sSup>
        </m:oMath>
      </m:oMathPara>
    </w:p>
    <w:p w14:paraId="5F060EE9" w14:textId="77777777" w:rsidR="00FD3F32" w:rsidRPr="00FD3F32" w:rsidRDefault="00FD3F32" w:rsidP="00FD3F32">
      <w:pPr>
        <w:rPr>
          <w:rFonts w:hint="eastAsia"/>
        </w:rPr>
      </w:pPr>
      <w:r w:rsidRPr="00FD3F32">
        <w:t>这样卷积就立刻变成：</w:t>
      </w:r>
    </w:p>
    <w:p w14:paraId="0676EFFE" w14:textId="0D4B3C0E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x(t)*δ(t-a)=x(t-a)</m:t>
          </m:r>
        </m:oMath>
      </m:oMathPara>
    </w:p>
    <w:p w14:paraId="1BE1939B" w14:textId="77777777" w:rsidR="00FD3F32" w:rsidRPr="00FD3F32" w:rsidRDefault="00FD3F32" w:rsidP="00FD3F32">
      <w:pPr>
        <w:rPr>
          <w:rFonts w:hint="eastAsia"/>
        </w:rPr>
      </w:pPr>
      <w:r w:rsidRPr="00FD3F32">
        <w:t>这种最简单的平移题。</w:t>
      </w:r>
    </w:p>
    <w:p w14:paraId="37E85ADB" w14:textId="77777777" w:rsidR="00FD3F32" w:rsidRPr="00FD3F32" w:rsidRDefault="00000000" w:rsidP="00FD3F32">
      <w:pPr>
        <w:rPr>
          <w:rFonts w:hint="eastAsia"/>
        </w:rPr>
      </w:pPr>
      <w:r>
        <w:pict w14:anchorId="1B37EBBF">
          <v:rect id="_x0000_i1044" style="width:0;height:1.5pt" o:hralign="center" o:hrstd="t" o:hr="t" fillcolor="#a0a0a0" stroked="f"/>
        </w:pict>
      </w:r>
    </w:p>
    <w:p w14:paraId="67F24A37" w14:textId="3B194CD4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为什么好用？</w:t>
      </w:r>
    </w:p>
    <w:p w14:paraId="551604D5" w14:textId="77777777" w:rsidR="00FD3F32" w:rsidRPr="00FD3F32" w:rsidRDefault="00FD3F32" w:rsidP="00FD3F32">
      <w:pPr>
        <w:rPr>
          <w:rFonts w:hint="eastAsia"/>
        </w:rPr>
      </w:pPr>
      <w:r w:rsidRPr="00FD3F32">
        <w:t>因为冲激卷积最简单：</w:t>
      </w:r>
    </w:p>
    <w:p w14:paraId="48C44BF3" w14:textId="597052AE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f(t)*δ(t)=f(t)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f(t)*δ(t-a)=f(t-a)</m:t>
          </m:r>
        </m:oMath>
      </m:oMathPara>
    </w:p>
    <w:p w14:paraId="2DA28AB0" w14:textId="251848BD" w:rsidR="00FD3F32" w:rsidRPr="00FD3F32" w:rsidRDefault="00FD3F32" w:rsidP="00FD3F32">
      <w:pPr>
        <w:rPr>
          <w:rFonts w:hint="eastAsia"/>
        </w:rPr>
      </w:pPr>
      <w:r w:rsidRPr="00FD3F32">
        <w:lastRenderedPageBreak/>
        <w:t>所以一旦某个函数</w:t>
      </w:r>
      <w:proofErr w:type="gramStart"/>
      <w:r w:rsidRPr="00FD3F32">
        <w:t>一</w:t>
      </w:r>
      <w:proofErr w:type="gramEnd"/>
      <w:r w:rsidRPr="00FD3F32">
        <w:t>求导变成若干冲激，整个卷积就会非常快。</w:t>
      </w:r>
      <w:r w:rsidR="0093576B" w:rsidRPr="0093576B">
        <w:rPr>
          <w:noProof/>
        </w:rPr>
        <w:drawing>
          <wp:inline distT="0" distB="0" distL="0" distR="0" wp14:anchorId="5C9B353C" wp14:editId="5552E3AF">
            <wp:extent cx="5274310" cy="3549650"/>
            <wp:effectExtent l="0" t="0" r="2540" b="0"/>
            <wp:docPr id="183263295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F3A82" w14:textId="77777777" w:rsidR="00FD3F32" w:rsidRPr="00FD3F32" w:rsidRDefault="00000000" w:rsidP="00FD3F32">
      <w:pPr>
        <w:rPr>
          <w:rFonts w:hint="eastAsia"/>
        </w:rPr>
      </w:pPr>
      <w:r>
        <w:pict w14:anchorId="4B5BB90E">
          <v:rect id="_x0000_i1045" style="width:0;height:1.5pt" o:hralign="center" o:hrstd="t" o:hr="t" fillcolor="#a0a0a0" stroked="f"/>
        </w:pict>
      </w:r>
    </w:p>
    <w:p w14:paraId="10646C64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四、矩形卷积矩形：这是图解卷积里</w:t>
      </w:r>
      <w:proofErr w:type="gramStart"/>
      <w:r w:rsidRPr="00FD3F32">
        <w:rPr>
          <w:b/>
          <w:bCs/>
        </w:rPr>
        <w:t>最</w:t>
      </w:r>
      <w:proofErr w:type="gramEnd"/>
      <w:r w:rsidRPr="00FD3F32">
        <w:rPr>
          <w:b/>
          <w:bCs/>
        </w:rPr>
        <w:t>经典的模板</w:t>
      </w:r>
    </w:p>
    <w:p w14:paraId="24F76476" w14:textId="77777777" w:rsidR="00FD3F32" w:rsidRPr="00FD3F32" w:rsidRDefault="00000000" w:rsidP="00FD3F32">
      <w:pPr>
        <w:rPr>
          <w:rFonts w:hint="eastAsia"/>
        </w:rPr>
      </w:pPr>
      <w:r>
        <w:pict w14:anchorId="18D7308B">
          <v:rect id="_x0000_i1046" style="width:0;height:1.5pt" o:hralign="center" o:hrstd="t" o:hr="t" fillcolor="#a0a0a0" stroked="f"/>
        </w:pict>
      </w:r>
    </w:p>
    <w:p w14:paraId="41D5C554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1. 结论先记住</w:t>
      </w:r>
    </w:p>
    <w:p w14:paraId="410005C7" w14:textId="77777777" w:rsidR="00FD3F32" w:rsidRPr="00FD3F32" w:rsidRDefault="00FD3F32" w:rsidP="00FD3F32">
      <w:pPr>
        <w:rPr>
          <w:rFonts w:hint="eastAsia"/>
        </w:rPr>
      </w:pPr>
      <w:r w:rsidRPr="00FD3F32">
        <w:t>两个矩形卷积，结果通常是：</w:t>
      </w:r>
    </w:p>
    <w:p w14:paraId="38EA6A1A" w14:textId="77777777" w:rsidR="00FD3F32" w:rsidRPr="00FD3F32" w:rsidRDefault="00FD3F32" w:rsidP="00FD3F32">
      <w:pPr>
        <w:numPr>
          <w:ilvl w:val="0"/>
          <w:numId w:val="6"/>
        </w:numPr>
        <w:rPr>
          <w:rFonts w:hint="eastAsia"/>
        </w:rPr>
      </w:pPr>
      <w:r w:rsidRPr="00FD3F32">
        <w:rPr>
          <w:b/>
          <w:bCs/>
        </w:rPr>
        <w:t>等宽矩形 * 等宽矩形 → 三角形</w:t>
      </w:r>
      <w:r w:rsidRPr="00FD3F32">
        <w:t xml:space="preserve"> </w:t>
      </w:r>
    </w:p>
    <w:p w14:paraId="13F533E0" w14:textId="77777777" w:rsidR="00FD3F32" w:rsidRPr="00FD3F32" w:rsidRDefault="00FD3F32" w:rsidP="00FD3F32">
      <w:pPr>
        <w:numPr>
          <w:ilvl w:val="0"/>
          <w:numId w:val="6"/>
        </w:numPr>
        <w:rPr>
          <w:rFonts w:hint="eastAsia"/>
        </w:rPr>
      </w:pPr>
      <w:proofErr w:type="gramStart"/>
      <w:r w:rsidRPr="00FD3F32">
        <w:rPr>
          <w:b/>
          <w:bCs/>
        </w:rPr>
        <w:t>不</w:t>
      </w:r>
      <w:proofErr w:type="gramEnd"/>
      <w:r w:rsidRPr="00FD3F32">
        <w:rPr>
          <w:b/>
          <w:bCs/>
        </w:rPr>
        <w:t xml:space="preserve">等宽矩形 * </w:t>
      </w:r>
      <w:proofErr w:type="gramStart"/>
      <w:r w:rsidRPr="00FD3F32">
        <w:rPr>
          <w:b/>
          <w:bCs/>
        </w:rPr>
        <w:t>不</w:t>
      </w:r>
      <w:proofErr w:type="gramEnd"/>
      <w:r w:rsidRPr="00FD3F32">
        <w:rPr>
          <w:b/>
          <w:bCs/>
        </w:rPr>
        <w:t>等宽矩形 → 梯形</w:t>
      </w:r>
      <w:r w:rsidRPr="00FD3F32">
        <w:t xml:space="preserve"> </w:t>
      </w:r>
    </w:p>
    <w:p w14:paraId="19D2A9C4" w14:textId="4520C1C4" w:rsidR="00FD3F32" w:rsidRPr="00C81BC4" w:rsidRDefault="00FD3F32" w:rsidP="00FD3F32">
      <w:pPr>
        <w:rPr>
          <w:rFonts w:hint="eastAsia"/>
        </w:rPr>
      </w:pPr>
      <w:r w:rsidRPr="00FD3F32">
        <w:t>并且：</w:t>
      </w:r>
      <w:r w:rsidRPr="00FD3F32">
        <w:rPr>
          <w:b/>
          <w:bCs/>
        </w:rPr>
        <w:t>支撑区间宽度相加</w:t>
      </w:r>
    </w:p>
    <w:p w14:paraId="41C775BB" w14:textId="7BA65647" w:rsidR="00FD3F32" w:rsidRPr="00FD3F32" w:rsidRDefault="00FD3F32" w:rsidP="00FD3F32">
      <w:pPr>
        <w:rPr>
          <w:rFonts w:hint="eastAsia"/>
        </w:rPr>
      </w:pPr>
      <w:r w:rsidRPr="00FD3F32">
        <w:t xml:space="preserve">如果两个矩形宽度分别为 </w:t>
      </w:r>
      <m:oMath>
        <m:r>
          <w:rPr>
            <w:rFonts w:ascii="Cambria Math" w:hAnsi="Cambria Math"/>
          </w:rPr>
          <m:t>A</m:t>
        </m:r>
      </m:oMath>
      <w:r w:rsidRPr="00FD3F32">
        <w:t>、</w:t>
      </w:r>
      <m:oMath>
        <m:r>
          <w:rPr>
            <w:rFonts w:ascii="Cambria Math" w:hAnsi="Cambria Math"/>
          </w:rPr>
          <m:t>B</m:t>
        </m:r>
      </m:oMath>
      <w:r w:rsidRPr="00FD3F32">
        <w:t>，则卷积结果总宽度是：</w:t>
      </w:r>
    </w:p>
    <w:p w14:paraId="1BFC633F" w14:textId="14B64CE7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A+B</m:t>
          </m:r>
        </m:oMath>
      </m:oMathPara>
    </w:p>
    <w:p w14:paraId="3C783956" w14:textId="77777777" w:rsidR="00FD3F32" w:rsidRPr="00FD3F32" w:rsidRDefault="00000000" w:rsidP="00FD3F32">
      <w:pPr>
        <w:rPr>
          <w:rFonts w:hint="eastAsia"/>
        </w:rPr>
      </w:pPr>
      <w:r>
        <w:pict w14:anchorId="126E11E6">
          <v:rect id="_x0000_i1047" style="width:0;height:1.5pt" o:hralign="center" o:hrstd="t" o:hr="t" fillcolor="#a0a0a0" stroked="f"/>
        </w:pict>
      </w:r>
    </w:p>
    <w:p w14:paraId="6B3C5CB9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峰值怎么求？</w:t>
      </w:r>
    </w:p>
    <w:p w14:paraId="05BE262A" w14:textId="06771DC8" w:rsidR="00FD3F32" w:rsidRPr="00FD3F32" w:rsidRDefault="00FD3F32" w:rsidP="00FD3F32">
      <w:pPr>
        <w:rPr>
          <w:rFonts w:hint="eastAsia"/>
        </w:rPr>
      </w:pPr>
      <w:r w:rsidRPr="00FD3F32">
        <w:t xml:space="preserve">若两个矩形高度分别是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FD3F32">
        <w:t>，</w:t>
      </w:r>
      <w:r w:rsidRPr="00FD3F32">
        <w:br/>
        <w:t>那卷积值本质上是：</w:t>
      </w:r>
    </w:p>
    <w:p w14:paraId="6ACABD99" w14:textId="30B10572" w:rsidR="00FD3F32" w:rsidRPr="00FD3F32" w:rsidRDefault="00FD3F32" w:rsidP="00FD3F32">
      <w:pPr>
        <w:rPr>
          <w:rFonts w:hint="eastAsia"/>
        </w:rPr>
      </w:pPr>
      <m:oMathPara>
        <m:oMath>
          <m:r>
            <m:rPr>
              <m:nor/>
            </m:rPr>
            <m:t>高度乘积</m:t>
          </m:r>
          <m:r>
            <w:rPr>
              <w:rFonts w:ascii="Cambria Math" w:hAnsi="Cambria Math"/>
            </w:rPr>
            <m:t>×</m:t>
          </m:r>
          <m:r>
            <m:rPr>
              <m:nor/>
            </m:rPr>
            <m:t>重叠长度</m:t>
          </m:r>
        </m:oMath>
      </m:oMathPara>
    </w:p>
    <w:p w14:paraId="7ED87417" w14:textId="77777777" w:rsidR="00FD3F32" w:rsidRPr="00FD3F32" w:rsidRDefault="00FD3F32" w:rsidP="00FD3F32">
      <w:pPr>
        <w:rPr>
          <w:rFonts w:hint="eastAsia"/>
        </w:rPr>
      </w:pPr>
      <w:r w:rsidRPr="00FD3F32">
        <w:lastRenderedPageBreak/>
        <w:t>所以峰值等于：</w:t>
      </w:r>
    </w:p>
    <w:p w14:paraId="50EA8A92" w14:textId="122AC3DA" w:rsidR="00FD3F32" w:rsidRPr="00FD3F32" w:rsidRDefault="00000000" w:rsidP="00FD3F3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×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min</m:t>
              </m:r>
              <m:r>
                <w:rPr>
                  <w:rFonts w:ascii="Cambria Math" w:hAnsi="Cambria Math"/>
                </w:rPr>
                <m:t>⁡(A,B)</m:t>
              </m:r>
            </m:e>
          </m:borderBox>
        </m:oMath>
      </m:oMathPara>
    </w:p>
    <w:p w14:paraId="42DE0784" w14:textId="34289B9A" w:rsidR="00FD3F32" w:rsidRPr="00FD3F32" w:rsidRDefault="00FD3F32" w:rsidP="00FD3F32">
      <w:pPr>
        <w:rPr>
          <w:rFonts w:hint="eastAsia"/>
        </w:rPr>
      </w:pPr>
      <w:r w:rsidRPr="00FD3F32">
        <w:t>即：高度乘积 × 较窄矩形的宽度</w:t>
      </w:r>
    </w:p>
    <w:p w14:paraId="7292779B" w14:textId="0C32BB64" w:rsidR="00FD3F32" w:rsidRPr="0093576B" w:rsidRDefault="00FD3F32" w:rsidP="00FD3F32">
      <w:pPr>
        <w:rPr>
          <w:rFonts w:hint="eastAsia"/>
        </w:rPr>
      </w:pPr>
      <w:r w:rsidRPr="00FD3F32">
        <w:t>幅度 = 幅1 × 幅2 × 窄的那个宽度</w:t>
      </w:r>
      <w:r w:rsidR="0093576B" w:rsidRPr="0093576B">
        <w:rPr>
          <w:noProof/>
        </w:rPr>
        <w:drawing>
          <wp:inline distT="0" distB="0" distL="0" distR="0" wp14:anchorId="3C686443" wp14:editId="456D74EB">
            <wp:extent cx="3761772" cy="2154436"/>
            <wp:effectExtent l="0" t="0" r="0" b="0"/>
            <wp:docPr id="484873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078" cy="215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361BA" w14:textId="77777777" w:rsidR="00FD3F32" w:rsidRPr="00FD3F32" w:rsidRDefault="00000000" w:rsidP="00FD3F32">
      <w:pPr>
        <w:rPr>
          <w:rFonts w:hint="eastAsia"/>
        </w:rPr>
      </w:pPr>
      <w:r>
        <w:pict w14:anchorId="23B17062">
          <v:rect id="_x0000_i1048" style="width:0;height:1.5pt" o:hralign="center" o:hrstd="t" o:hr="t" fillcolor="#a0a0a0" stroked="f"/>
        </w:pict>
      </w:r>
    </w:p>
    <w:p w14:paraId="34C9167B" w14:textId="0EC8854C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 xml:space="preserve">2. </w:t>
      </w:r>
      <w:r w:rsidR="00402489">
        <w:rPr>
          <w:rFonts w:hint="eastAsia"/>
          <w:b/>
          <w:bCs/>
        </w:rPr>
        <w:t>例题</w:t>
      </w:r>
      <w:r w:rsidR="0093576B" w:rsidRPr="0093576B">
        <w:rPr>
          <w:b/>
          <w:bCs/>
          <w:noProof/>
        </w:rPr>
        <w:drawing>
          <wp:inline distT="0" distB="0" distL="0" distR="0" wp14:anchorId="2F9ADA05" wp14:editId="4C099E34">
            <wp:extent cx="5274310" cy="1365885"/>
            <wp:effectExtent l="0" t="0" r="2540" b="5715"/>
            <wp:docPr id="61522795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0348B" w14:textId="77777777" w:rsidR="00FD3F32" w:rsidRPr="00FD3F32" w:rsidRDefault="00FD3F32" w:rsidP="00FD3F32">
      <w:pPr>
        <w:rPr>
          <w:rFonts w:hint="eastAsia"/>
        </w:rPr>
      </w:pPr>
      <w:r w:rsidRPr="00FD3F32">
        <w:t>题目是：</w:t>
      </w:r>
    </w:p>
    <w:p w14:paraId="689C7363" w14:textId="0F7898C9" w:rsidR="00FD3F32" w:rsidRPr="00FD3F32" w:rsidRDefault="00000000" w:rsidP="00FD3F3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(t)=2[u(t-1)-u(t-4)]</m:t>
          </m:r>
          <m:r>
            <m:rPr>
              <m:sty m:val="p"/>
            </m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(t)=u(t)-u(t-2)</m:t>
          </m:r>
        </m:oMath>
      </m:oMathPara>
    </w:p>
    <w:p w14:paraId="55039453" w14:textId="77777777" w:rsidR="00FD3F32" w:rsidRPr="00FD3F32" w:rsidRDefault="00FD3F32" w:rsidP="00FD3F32">
      <w:pPr>
        <w:rPr>
          <w:rFonts w:hint="eastAsia"/>
        </w:rPr>
      </w:pPr>
      <w:r w:rsidRPr="00FD3F32">
        <w:t>求：</w:t>
      </w:r>
    </w:p>
    <w:p w14:paraId="055E1B8F" w14:textId="208A0495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</m:oMath>
      </m:oMathPara>
    </w:p>
    <w:p w14:paraId="0653E38B" w14:textId="77777777" w:rsidR="00FD3F32" w:rsidRPr="00FD3F32" w:rsidRDefault="00FD3F32" w:rsidP="00FD3F32">
      <w:pPr>
        <w:rPr>
          <w:rFonts w:hint="eastAsia"/>
        </w:rPr>
      </w:pPr>
      <w:r w:rsidRPr="00FD3F32">
        <w:t>并画波形。</w:t>
      </w:r>
    </w:p>
    <w:p w14:paraId="5B4CED83" w14:textId="77777777" w:rsidR="00FD3F32" w:rsidRPr="00FD3F32" w:rsidRDefault="00000000" w:rsidP="00FD3F32">
      <w:pPr>
        <w:rPr>
          <w:rFonts w:hint="eastAsia"/>
        </w:rPr>
      </w:pPr>
      <w:r>
        <w:pict w14:anchorId="6931328C">
          <v:rect id="_x0000_i1049" style="width:0;height:1.5pt" o:hralign="center" o:hrstd="t" o:hr="t" fillcolor="#a0a0a0" stroked="f"/>
        </w:pict>
      </w:r>
    </w:p>
    <w:p w14:paraId="3140A643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先看两个函数的图像</w:t>
      </w:r>
    </w:p>
    <w:p w14:paraId="183732DB" w14:textId="7B5A7FF6" w:rsidR="00FD3F32" w:rsidRPr="00FD3F32" w:rsidRDefault="00000000" w:rsidP="00FD3F32">
      <w:pPr>
        <w:rPr>
          <w:rFonts w:hint="eastAsia"/>
          <w:b/>
          <w:bCs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(t)</m:t>
          </m:r>
        </m:oMath>
      </m:oMathPara>
    </w:p>
    <w:p w14:paraId="18A6BF39" w14:textId="69DE7D07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u(t-1)-u(t-4)</m:t>
          </m:r>
        </m:oMath>
      </m:oMathPara>
    </w:p>
    <w:p w14:paraId="5002A202" w14:textId="6878E4E5" w:rsidR="00FD3F32" w:rsidRPr="00FD3F32" w:rsidRDefault="00FD3F32" w:rsidP="00FD3F32">
      <w:pPr>
        <w:rPr>
          <w:rFonts w:hint="eastAsia"/>
        </w:rPr>
      </w:pPr>
      <w:r w:rsidRPr="00FD3F32">
        <w:lastRenderedPageBreak/>
        <w:t xml:space="preserve">表示从 </w:t>
      </w:r>
      <m:oMath>
        <m:r>
          <w:rPr>
            <w:rFonts w:ascii="Cambria Math" w:hAnsi="Cambria Math"/>
          </w:rPr>
          <m:t>t=1</m:t>
        </m:r>
      </m:oMath>
      <w:r w:rsidRPr="00FD3F32">
        <w:t xml:space="preserve">到 </w:t>
      </w:r>
      <m:oMath>
        <m:r>
          <w:rPr>
            <w:rFonts w:ascii="Cambria Math" w:hAnsi="Cambria Math"/>
          </w:rPr>
          <m:t>t=4</m:t>
        </m:r>
      </m:oMath>
      <w:r w:rsidRPr="00FD3F32">
        <w:t>的宽度为 3 的矩形，</w:t>
      </w:r>
      <w:r w:rsidRPr="00FD3F32">
        <w:br/>
        <w:t>再乘 2，所以高度为 2。</w:t>
      </w:r>
    </w:p>
    <w:p w14:paraId="100DF854" w14:textId="77777777" w:rsidR="00FD3F32" w:rsidRPr="00FD3F32" w:rsidRDefault="00FD3F32" w:rsidP="00FD3F32">
      <w:pPr>
        <w:rPr>
          <w:rFonts w:hint="eastAsia"/>
        </w:rPr>
      </w:pPr>
      <w:r w:rsidRPr="00FD3F32">
        <w:t>即：</w:t>
      </w:r>
    </w:p>
    <w:p w14:paraId="02FC5A94" w14:textId="77777777" w:rsidR="00FD3F32" w:rsidRPr="00FD3F32" w:rsidRDefault="00FD3F32" w:rsidP="00FD3F32">
      <w:pPr>
        <w:numPr>
          <w:ilvl w:val="0"/>
          <w:numId w:val="7"/>
        </w:numPr>
        <w:rPr>
          <w:rFonts w:hint="eastAsia"/>
        </w:rPr>
      </w:pPr>
      <w:r w:rsidRPr="00FD3F32">
        <w:t xml:space="preserve">高度：2 </w:t>
      </w:r>
    </w:p>
    <w:p w14:paraId="262B8BC0" w14:textId="5D375F70" w:rsidR="00FD3F32" w:rsidRPr="00FD3F32" w:rsidRDefault="00FD3F32" w:rsidP="00FD3F32">
      <w:pPr>
        <w:numPr>
          <w:ilvl w:val="0"/>
          <w:numId w:val="7"/>
        </w:numPr>
        <w:rPr>
          <w:rFonts w:hint="eastAsia"/>
        </w:rPr>
      </w:pPr>
      <w:r w:rsidRPr="00FD3F32">
        <w:t>区间：</w:t>
      </w:r>
      <m:oMath>
        <m:d>
          <m:dPr>
            <m:begChr m:val="["/>
            <m:sepChr m:val=",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  <m:e>
            <m:r>
              <w:rPr>
                <w:rFonts w:ascii="Cambria Math" w:hAnsi="Cambria Math"/>
              </w:rPr>
              <m:t>4</m:t>
            </m:r>
          </m:e>
        </m:d>
      </m:oMath>
      <w:r w:rsidRPr="00FD3F32">
        <w:t xml:space="preserve"> </w:t>
      </w:r>
    </w:p>
    <w:p w14:paraId="6F9D1021" w14:textId="77777777" w:rsidR="00FD3F32" w:rsidRPr="00FD3F32" w:rsidRDefault="00000000" w:rsidP="00FD3F32">
      <w:pPr>
        <w:rPr>
          <w:rFonts w:hint="eastAsia"/>
        </w:rPr>
      </w:pPr>
      <w:r>
        <w:pict w14:anchorId="1F6D019F">
          <v:rect id="_x0000_i1050" style="width:0;height:1.5pt" o:hralign="center" o:hrstd="t" o:hr="t" fillcolor="#a0a0a0" stroked="f"/>
        </w:pict>
      </w:r>
    </w:p>
    <w:p w14:paraId="7780A87D" w14:textId="4A6BA442" w:rsidR="00FD3F32" w:rsidRPr="00FD3F32" w:rsidRDefault="00000000" w:rsidP="00FD3F32">
      <w:pPr>
        <w:rPr>
          <w:rFonts w:hint="eastAsia"/>
          <w:b/>
          <w:bCs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(t)</m:t>
          </m:r>
        </m:oMath>
      </m:oMathPara>
    </w:p>
    <w:p w14:paraId="1DCCAFD5" w14:textId="176F5887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u(t)-u(t-2)</m:t>
          </m:r>
        </m:oMath>
      </m:oMathPara>
    </w:p>
    <w:p w14:paraId="508251EC" w14:textId="390C348C" w:rsidR="00FD3F32" w:rsidRPr="00FD3F32" w:rsidRDefault="00FD3F32" w:rsidP="00FD3F32">
      <w:pPr>
        <w:rPr>
          <w:rFonts w:hint="eastAsia"/>
        </w:rPr>
      </w:pPr>
      <w:r w:rsidRPr="00FD3F32">
        <w:t xml:space="preserve">表示从 </w:t>
      </w:r>
      <m:oMath>
        <m:r>
          <w:rPr>
            <w:rFonts w:ascii="Cambria Math" w:hAnsi="Cambria Math"/>
          </w:rPr>
          <m:t>t=0</m:t>
        </m:r>
      </m:oMath>
      <w:r w:rsidRPr="00FD3F32">
        <w:t xml:space="preserve">到 </w:t>
      </w:r>
      <m:oMath>
        <m:r>
          <w:rPr>
            <w:rFonts w:ascii="Cambria Math" w:hAnsi="Cambria Math"/>
          </w:rPr>
          <m:t>t=2</m:t>
        </m:r>
      </m:oMath>
      <w:r w:rsidRPr="00FD3F32">
        <w:t>的矩形，</w:t>
      </w:r>
    </w:p>
    <w:p w14:paraId="328DB8E1" w14:textId="77777777" w:rsidR="00FD3F32" w:rsidRPr="00FD3F32" w:rsidRDefault="00FD3F32" w:rsidP="00FD3F32">
      <w:pPr>
        <w:numPr>
          <w:ilvl w:val="0"/>
          <w:numId w:val="8"/>
        </w:numPr>
        <w:rPr>
          <w:rFonts w:hint="eastAsia"/>
        </w:rPr>
      </w:pPr>
      <w:r w:rsidRPr="00FD3F32">
        <w:t xml:space="preserve">高度：1 </w:t>
      </w:r>
    </w:p>
    <w:p w14:paraId="01FA6A08" w14:textId="043D688E" w:rsidR="00FD3F32" w:rsidRPr="00FD3F32" w:rsidRDefault="00FD3F32" w:rsidP="00FD3F32">
      <w:pPr>
        <w:numPr>
          <w:ilvl w:val="0"/>
          <w:numId w:val="8"/>
        </w:numPr>
        <w:rPr>
          <w:rFonts w:hint="eastAsia"/>
        </w:rPr>
      </w:pPr>
      <w:r w:rsidRPr="00FD3F32">
        <w:t>区间：</w:t>
      </w:r>
      <m:oMath>
        <m:d>
          <m:dPr>
            <m:begChr m:val="["/>
            <m:sepChr m:val=",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  <m:e>
            <m:r>
              <w:rPr>
                <w:rFonts w:ascii="Cambria Math" w:hAnsi="Cambria Math"/>
              </w:rPr>
              <m:t>2</m:t>
            </m:r>
          </m:e>
        </m:d>
      </m:oMath>
      <w:r w:rsidRPr="00FD3F32">
        <w:t xml:space="preserve"> </w:t>
      </w:r>
    </w:p>
    <w:p w14:paraId="7EC263A8" w14:textId="77777777" w:rsidR="00FD3F32" w:rsidRPr="00FD3F32" w:rsidRDefault="00000000" w:rsidP="00FD3F32">
      <w:pPr>
        <w:rPr>
          <w:rFonts w:hint="eastAsia"/>
        </w:rPr>
      </w:pPr>
      <w:r>
        <w:pict w14:anchorId="33E405A8">
          <v:rect id="_x0000_i1051" style="width:0;height:1.5pt" o:hralign="center" o:hrstd="t" o:hr="t" fillcolor="#a0a0a0" stroked="f"/>
        </w:pict>
      </w:r>
    </w:p>
    <w:p w14:paraId="0276316D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卷积支撑区间</w:t>
      </w:r>
    </w:p>
    <w:p w14:paraId="0B52E3B7" w14:textId="77777777" w:rsidR="00FD3F32" w:rsidRPr="00FD3F32" w:rsidRDefault="00FD3F32" w:rsidP="00FD3F32">
      <w:pPr>
        <w:rPr>
          <w:rFonts w:hint="eastAsia"/>
        </w:rPr>
      </w:pPr>
      <w:r w:rsidRPr="00FD3F32">
        <w:t>左端点相加：</w:t>
      </w:r>
    </w:p>
    <w:p w14:paraId="05F6910B" w14:textId="25A3E47F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1+0=1</m:t>
          </m:r>
        </m:oMath>
      </m:oMathPara>
    </w:p>
    <w:p w14:paraId="5F2707E2" w14:textId="77777777" w:rsidR="00FD3F32" w:rsidRPr="00FD3F32" w:rsidRDefault="00FD3F32" w:rsidP="00FD3F32">
      <w:pPr>
        <w:rPr>
          <w:rFonts w:hint="eastAsia"/>
        </w:rPr>
      </w:pPr>
      <w:r w:rsidRPr="00FD3F32">
        <w:t>右端点相加：</w:t>
      </w:r>
    </w:p>
    <w:p w14:paraId="7766632F" w14:textId="1B81B17C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4+2=6</m:t>
          </m:r>
        </m:oMath>
      </m:oMathPara>
    </w:p>
    <w:p w14:paraId="2DF80593" w14:textId="77777777" w:rsidR="00FD3F32" w:rsidRPr="00FD3F32" w:rsidRDefault="00FD3F32" w:rsidP="00FD3F32">
      <w:pPr>
        <w:rPr>
          <w:rFonts w:hint="eastAsia"/>
        </w:rPr>
      </w:pPr>
      <w:r w:rsidRPr="00FD3F32">
        <w:t>所以卷积结果只可能在：</w:t>
      </w:r>
    </w:p>
    <w:p w14:paraId="1EFAA9DA" w14:textId="59829140" w:rsidR="00FD3F32" w:rsidRPr="00FD3F32" w:rsidRDefault="00000000" w:rsidP="00FD3F3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1≤t≤6</m:t>
              </m:r>
            </m:e>
          </m:borderBox>
        </m:oMath>
      </m:oMathPara>
    </w:p>
    <w:p w14:paraId="1152D4AF" w14:textId="77777777" w:rsidR="00FD3F32" w:rsidRPr="00FD3F32" w:rsidRDefault="00FD3F32" w:rsidP="00FD3F32">
      <w:pPr>
        <w:rPr>
          <w:rFonts w:hint="eastAsia"/>
        </w:rPr>
      </w:pPr>
      <w:r w:rsidRPr="00FD3F32">
        <w:t>非零。</w:t>
      </w:r>
    </w:p>
    <w:p w14:paraId="31B5F1CD" w14:textId="77777777" w:rsidR="00FD3F32" w:rsidRPr="00FD3F32" w:rsidRDefault="00000000" w:rsidP="00FD3F32">
      <w:pPr>
        <w:rPr>
          <w:rFonts w:hint="eastAsia"/>
        </w:rPr>
      </w:pPr>
      <w:r>
        <w:pict w14:anchorId="4DB9D027">
          <v:rect id="_x0000_i1052" style="width:0;height:1.5pt" o:hralign="center" o:hrstd="t" o:hr="t" fillcolor="#a0a0a0" stroked="f"/>
        </w:pict>
      </w:r>
    </w:p>
    <w:p w14:paraId="2C0A101A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分段分析重叠长度</w:t>
      </w:r>
    </w:p>
    <w:p w14:paraId="19188BFD" w14:textId="77777777" w:rsidR="00FD3F32" w:rsidRPr="00FD3F32" w:rsidRDefault="00FD3F32" w:rsidP="00FD3F32">
      <w:pPr>
        <w:rPr>
          <w:rFonts w:hint="eastAsia"/>
        </w:rPr>
      </w:pPr>
      <w:r w:rsidRPr="00FD3F32">
        <w:t>卷积值 = 高度乘积 × 重叠长度</w:t>
      </w:r>
    </w:p>
    <w:p w14:paraId="5DBF3AE1" w14:textId="77777777" w:rsidR="00FD3F32" w:rsidRPr="00FD3F32" w:rsidRDefault="00FD3F32" w:rsidP="00FD3F32">
      <w:pPr>
        <w:rPr>
          <w:rFonts w:hint="eastAsia"/>
        </w:rPr>
      </w:pPr>
      <w:r w:rsidRPr="00FD3F32">
        <w:t>高度乘积：</w:t>
      </w:r>
    </w:p>
    <w:p w14:paraId="0C42BF01" w14:textId="010B2EBA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2×1=2</m:t>
          </m:r>
        </m:oMath>
      </m:oMathPara>
    </w:p>
    <w:p w14:paraId="77A6471A" w14:textId="77777777" w:rsidR="00FD3F32" w:rsidRPr="00FD3F32" w:rsidRDefault="00FD3F32" w:rsidP="00FD3F32">
      <w:pPr>
        <w:rPr>
          <w:rFonts w:hint="eastAsia"/>
        </w:rPr>
      </w:pPr>
      <w:r w:rsidRPr="00FD3F32">
        <w:t>所以只要找到“两个矩形重叠的长度”，再乘 2 就行。</w:t>
      </w:r>
    </w:p>
    <w:p w14:paraId="4102A40F" w14:textId="77777777" w:rsidR="00FD3F32" w:rsidRPr="00FD3F32" w:rsidRDefault="00000000" w:rsidP="00FD3F32">
      <w:pPr>
        <w:rPr>
          <w:rFonts w:hint="eastAsia"/>
        </w:rPr>
      </w:pPr>
      <w:r>
        <w:pict w14:anchorId="6C734500">
          <v:rect id="_x0000_i1053" style="width:0;height:1.5pt" o:hralign="center" o:hrstd="t" o:hr="t" fillcolor="#a0a0a0" stroked="f"/>
        </w:pict>
      </w:r>
    </w:p>
    <w:p w14:paraId="1D5CB7C8" w14:textId="0FAB6B00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lastRenderedPageBreak/>
        <w:t>第一段：</w:t>
      </w:r>
      <m:oMath>
        <m:r>
          <m:rPr>
            <m:sty m:val="bi"/>
          </m:rPr>
          <w:rPr>
            <w:rFonts w:ascii="Cambria Math" w:hAnsi="Cambria Math"/>
          </w:rPr>
          <m:t>1≤t≤3</m:t>
        </m:r>
      </m:oMath>
    </w:p>
    <w:p w14:paraId="09032F74" w14:textId="77777777" w:rsidR="00FD3F32" w:rsidRPr="00FD3F32" w:rsidRDefault="00FD3F32" w:rsidP="00FD3F32">
      <w:pPr>
        <w:rPr>
          <w:rFonts w:hint="eastAsia"/>
        </w:rPr>
      </w:pPr>
      <w:r w:rsidRPr="00FD3F32">
        <w:t>此时重叠长度从 0 线性增加到 2：</w:t>
      </w:r>
    </w:p>
    <w:p w14:paraId="5A4026AB" w14:textId="250C4D52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L=t-1</m:t>
          </m:r>
        </m:oMath>
      </m:oMathPara>
    </w:p>
    <w:p w14:paraId="6A184A6E" w14:textId="77777777" w:rsidR="00FD3F32" w:rsidRPr="00FD3F32" w:rsidRDefault="00FD3F32" w:rsidP="00FD3F32">
      <w:pPr>
        <w:rPr>
          <w:rFonts w:hint="eastAsia"/>
        </w:rPr>
      </w:pPr>
      <w:r w:rsidRPr="00FD3F32">
        <w:t>所以：</w:t>
      </w:r>
    </w:p>
    <w:p w14:paraId="40EC55C6" w14:textId="63FEFBA9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f(t)=2(t-1)</m:t>
          </m:r>
        </m:oMath>
      </m:oMathPara>
    </w:p>
    <w:p w14:paraId="45A3516A" w14:textId="77777777" w:rsidR="00FD3F32" w:rsidRPr="00FD3F32" w:rsidRDefault="00000000" w:rsidP="00FD3F32">
      <w:pPr>
        <w:rPr>
          <w:rFonts w:hint="eastAsia"/>
        </w:rPr>
      </w:pPr>
      <w:r>
        <w:pict w14:anchorId="1D2B133A">
          <v:rect id="_x0000_i1054" style="width:0;height:1.5pt" o:hralign="center" o:hrstd="t" o:hr="t" fillcolor="#a0a0a0" stroked="f"/>
        </w:pict>
      </w:r>
    </w:p>
    <w:p w14:paraId="25772A19" w14:textId="0349D68E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第二段：</w:t>
      </w:r>
      <m:oMath>
        <m:r>
          <m:rPr>
            <m:sty m:val="bi"/>
          </m:rPr>
          <w:rPr>
            <w:rFonts w:ascii="Cambria Math" w:hAnsi="Cambria Math"/>
          </w:rPr>
          <m:t>3≤t≤4</m:t>
        </m:r>
      </m:oMath>
    </w:p>
    <w:p w14:paraId="6796CBB5" w14:textId="4C827396" w:rsidR="00FD3F32" w:rsidRPr="00FD3F32" w:rsidRDefault="00FD3F32" w:rsidP="00FD3F32">
      <w:pPr>
        <w:rPr>
          <w:rFonts w:hint="eastAsia"/>
        </w:rPr>
      </w:pPr>
      <w:r w:rsidRPr="00FD3F32">
        <w:t xml:space="preserve">此时较短矩形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FD3F32">
        <w:t xml:space="preserve">完全落在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FD3F32">
        <w:t>内部，重叠长度恒为 2：</w:t>
      </w:r>
    </w:p>
    <w:p w14:paraId="1F11DBA9" w14:textId="48096291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L=2</m:t>
          </m:r>
        </m:oMath>
      </m:oMathPara>
    </w:p>
    <w:p w14:paraId="0B24B45F" w14:textId="77777777" w:rsidR="00FD3F32" w:rsidRPr="00FD3F32" w:rsidRDefault="00FD3F32" w:rsidP="00FD3F32">
      <w:pPr>
        <w:rPr>
          <w:rFonts w:hint="eastAsia"/>
        </w:rPr>
      </w:pPr>
      <w:r w:rsidRPr="00FD3F32">
        <w:t>所以：</w:t>
      </w:r>
    </w:p>
    <w:p w14:paraId="1A28490D" w14:textId="6CF21D75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f(t)=2×2=4</m:t>
          </m:r>
          <m:r>
            <m:rPr>
              <m:sty m:val="p"/>
            </m:rPr>
            <w:br/>
          </m:r>
        </m:oMath>
      </m:oMathPara>
    </w:p>
    <w:p w14:paraId="16873577" w14:textId="77777777" w:rsidR="00FD3F32" w:rsidRPr="00FD3F32" w:rsidRDefault="00000000" w:rsidP="00FD3F32">
      <w:pPr>
        <w:rPr>
          <w:rFonts w:hint="eastAsia"/>
        </w:rPr>
      </w:pPr>
      <w:r>
        <w:pict w14:anchorId="188D6639">
          <v:rect id="_x0000_i1055" style="width:0;height:1.5pt" o:hralign="center" o:hrstd="t" o:hr="t" fillcolor="#a0a0a0" stroked="f"/>
        </w:pict>
      </w:r>
    </w:p>
    <w:p w14:paraId="5C1AE37B" w14:textId="0BDFBA28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第三段：</w:t>
      </w:r>
      <m:oMath>
        <m:r>
          <m:rPr>
            <m:sty m:val="bi"/>
          </m:rPr>
          <w:rPr>
            <w:rFonts w:ascii="Cambria Math" w:hAnsi="Cambria Math"/>
          </w:rPr>
          <m:t>4≤t≤6</m:t>
        </m:r>
      </m:oMath>
    </w:p>
    <w:p w14:paraId="0E95C9F1" w14:textId="77777777" w:rsidR="00FD3F32" w:rsidRPr="00FD3F32" w:rsidRDefault="00FD3F32" w:rsidP="00FD3F32">
      <w:pPr>
        <w:rPr>
          <w:rFonts w:hint="eastAsia"/>
        </w:rPr>
      </w:pPr>
      <w:r w:rsidRPr="00FD3F32">
        <w:t>此时重叠开始减少，从 2 下降到 0：</w:t>
      </w:r>
    </w:p>
    <w:p w14:paraId="2370D761" w14:textId="2B172081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L=6-t</m:t>
          </m:r>
        </m:oMath>
      </m:oMathPara>
    </w:p>
    <w:p w14:paraId="3B0359E3" w14:textId="77777777" w:rsidR="00FD3F32" w:rsidRPr="00FD3F32" w:rsidRDefault="00FD3F32" w:rsidP="00FD3F32">
      <w:pPr>
        <w:rPr>
          <w:rFonts w:hint="eastAsia"/>
        </w:rPr>
      </w:pPr>
      <w:r w:rsidRPr="00FD3F32">
        <w:t>所以：</w:t>
      </w:r>
    </w:p>
    <w:p w14:paraId="0A9C3568" w14:textId="3146C7CF" w:rsidR="00FD3F32" w:rsidRPr="00FD3F32" w:rsidRDefault="00FD3F32" w:rsidP="00FD3F32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f(t)=2(6-t)</m:t>
          </m:r>
        </m:oMath>
      </m:oMathPara>
    </w:p>
    <w:p w14:paraId="25B98563" w14:textId="77777777" w:rsidR="00FD3F32" w:rsidRPr="00FD3F32" w:rsidRDefault="00000000" w:rsidP="00FD3F32">
      <w:pPr>
        <w:rPr>
          <w:rFonts w:hint="eastAsia"/>
        </w:rPr>
      </w:pPr>
      <w:r>
        <w:pict w14:anchorId="03975D7F">
          <v:rect id="_x0000_i1056" style="width:0;height:1.5pt" o:hralign="center" o:hrstd="t" o:hr="t" fillcolor="#a0a0a0" stroked="f"/>
        </w:pict>
      </w:r>
    </w:p>
    <w:p w14:paraId="593F000E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最终结果</w:t>
      </w:r>
    </w:p>
    <w:p w14:paraId="60F1F1CD" w14:textId="036C2CF7" w:rsidR="00FD3F32" w:rsidRPr="00FD3F32" w:rsidRDefault="00000000" w:rsidP="00FD3F3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t&lt;1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2(t-1),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1≤t≤3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3≤t≤4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2(6-t),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4≤t≤6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0,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t&gt;6</m:t>
                        </m:r>
                      </m:e>
                    </m:mr>
                  </m:m>
                </m:e>
              </m:d>
            </m:e>
          </m:borderBox>
        </m:oMath>
      </m:oMathPara>
    </w:p>
    <w:p w14:paraId="3CD621B6" w14:textId="77777777" w:rsidR="00FD3F32" w:rsidRPr="00FD3F32" w:rsidRDefault="00FD3F32" w:rsidP="00FD3F32">
      <w:pPr>
        <w:rPr>
          <w:rFonts w:hint="eastAsia"/>
        </w:rPr>
      </w:pPr>
      <w:r w:rsidRPr="00FD3F32">
        <w:t xml:space="preserve">这就是一个标准的 </w:t>
      </w:r>
      <w:r w:rsidRPr="00FD3F32">
        <w:rPr>
          <w:b/>
          <w:bCs/>
        </w:rPr>
        <w:t>梯形波形</w:t>
      </w:r>
      <w:r w:rsidRPr="00FD3F32">
        <w:t>。</w:t>
      </w:r>
    </w:p>
    <w:p w14:paraId="7DD80D98" w14:textId="77777777" w:rsidR="00FD3F32" w:rsidRPr="00FD3F32" w:rsidRDefault="00000000" w:rsidP="00FD3F32">
      <w:pPr>
        <w:rPr>
          <w:rFonts w:hint="eastAsia"/>
        </w:rPr>
      </w:pPr>
      <w:r>
        <w:pict w14:anchorId="60EA7ADF">
          <v:rect id="_x0000_i1057" style="width:0;height:1.5pt" o:hralign="center" o:hrstd="t" o:hr="t" fillcolor="#a0a0a0" stroked="f"/>
        </w:pict>
      </w:r>
    </w:p>
    <w:p w14:paraId="648E6F30" w14:textId="5B0BEEF3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五、卷积部分总结</w:t>
      </w:r>
    </w:p>
    <w:p w14:paraId="474C5EBA" w14:textId="4EB935A5" w:rsidR="00FD3F32" w:rsidRPr="00FD3F32" w:rsidRDefault="00FD3F32" w:rsidP="00FD3F32">
      <w:pPr>
        <w:rPr>
          <w:rFonts w:hint="eastAsia"/>
        </w:rPr>
      </w:pPr>
      <w:r w:rsidRPr="00FD3F32">
        <w:t>真正要掌握的是这几个“万能结论”：</w:t>
      </w:r>
    </w:p>
    <w:p w14:paraId="57DADAB0" w14:textId="77777777" w:rsidR="00FD3F32" w:rsidRPr="00FD3F32" w:rsidRDefault="00000000" w:rsidP="00FD3F32">
      <w:pPr>
        <w:rPr>
          <w:rFonts w:hint="eastAsia"/>
        </w:rPr>
      </w:pPr>
      <w:r>
        <w:lastRenderedPageBreak/>
        <w:pict w14:anchorId="1E789D86">
          <v:rect id="_x0000_i1058" style="width:0;height:1.5pt" o:hralign="center" o:hrstd="t" o:hr="t" fillcolor="#a0a0a0" stroked="f"/>
        </w:pict>
      </w:r>
    </w:p>
    <w:p w14:paraId="020478F8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 xml:space="preserve">1. </w:t>
      </w:r>
      <w:proofErr w:type="gramStart"/>
      <w:r w:rsidRPr="00FD3F32">
        <w:rPr>
          <w:b/>
          <w:bCs/>
        </w:rPr>
        <w:t>与阶跃</w:t>
      </w:r>
      <w:proofErr w:type="gramEnd"/>
      <w:r w:rsidRPr="00FD3F32">
        <w:rPr>
          <w:b/>
          <w:bCs/>
        </w:rPr>
        <w:t>卷积 = 积分</w:t>
      </w:r>
    </w:p>
    <w:p w14:paraId="00A16C35" w14:textId="1EE44287" w:rsidR="00FD3F32" w:rsidRPr="00FD3F32" w:rsidRDefault="00000000" w:rsidP="00FD3F3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f(t)*u(t)=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</w:rPr>
                    <m:t>f(τ)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 </m:t>
                  </m:r>
                  <m:r>
                    <w:rPr>
                      <w:rFonts w:ascii="Cambria Math" w:hAnsi="Cambria Math"/>
                    </w:rPr>
                    <m:t>dτ</m:t>
                  </m:r>
                </m:e>
              </m:nary>
            </m:e>
          </m:borderBox>
        </m:oMath>
      </m:oMathPara>
    </w:p>
    <w:p w14:paraId="4BC0E3E1" w14:textId="77777777" w:rsidR="00FD3F32" w:rsidRPr="00FD3F32" w:rsidRDefault="00000000" w:rsidP="00FD3F32">
      <w:pPr>
        <w:rPr>
          <w:rFonts w:hint="eastAsia"/>
        </w:rPr>
      </w:pPr>
      <w:r>
        <w:pict w14:anchorId="143FCF5C">
          <v:rect id="_x0000_i1059" style="width:0;height:1.5pt" o:hralign="center" o:hrstd="t" o:hr="t" fillcolor="#a0a0a0" stroked="f"/>
        </w:pict>
      </w:r>
    </w:p>
    <w:p w14:paraId="41F3092C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2. 卷积可交换</w:t>
      </w:r>
    </w:p>
    <w:p w14:paraId="23B3ACEF" w14:textId="35D904B1" w:rsidR="00FD3F32" w:rsidRPr="00FD3F32" w:rsidRDefault="00000000" w:rsidP="00FD3F32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14:paraId="3EFE1F65" w14:textId="77777777" w:rsidR="00FD3F32" w:rsidRPr="00FD3F32" w:rsidRDefault="00FD3F32" w:rsidP="00FD3F32">
      <w:pPr>
        <w:rPr>
          <w:rFonts w:hint="eastAsia"/>
        </w:rPr>
      </w:pPr>
      <w:r w:rsidRPr="00FD3F32">
        <w:t>所以图解时</w:t>
      </w:r>
      <w:proofErr w:type="gramStart"/>
      <w:r w:rsidRPr="00FD3F32">
        <w:t>谁动谁不动</w:t>
      </w:r>
      <w:proofErr w:type="gramEnd"/>
      <w:r w:rsidRPr="00FD3F32">
        <w:t>都行，</w:t>
      </w:r>
      <w:r w:rsidRPr="00FD3F32">
        <w:br/>
      </w:r>
      <w:proofErr w:type="gramStart"/>
      <w:r w:rsidRPr="00FD3F32">
        <w:t>挑简单</w:t>
      </w:r>
      <w:proofErr w:type="gramEnd"/>
      <w:r w:rsidRPr="00FD3F32">
        <w:t>的那个来做。</w:t>
      </w:r>
    </w:p>
    <w:p w14:paraId="360745FA" w14:textId="77777777" w:rsidR="00FD3F32" w:rsidRPr="00FD3F32" w:rsidRDefault="00000000" w:rsidP="00FD3F32">
      <w:pPr>
        <w:rPr>
          <w:rFonts w:hint="eastAsia"/>
        </w:rPr>
      </w:pPr>
      <w:r>
        <w:pict w14:anchorId="6F02C04E">
          <v:rect id="_x0000_i1060" style="width:0;height:1.5pt" o:hralign="center" o:hrstd="t" o:hr="t" fillcolor="#a0a0a0" stroked="f"/>
        </w:pict>
      </w:r>
    </w:p>
    <w:p w14:paraId="50144AF5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3. 卷积微分性质</w:t>
      </w:r>
    </w:p>
    <w:p w14:paraId="358C6941" w14:textId="6195D75C" w:rsidR="00FD3F32" w:rsidRPr="00FD3F32" w:rsidRDefault="00000000" w:rsidP="00FD3F32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</w:rPr>
                    <m:t>dt</m:t>
                  </m:r>
                </m:den>
              </m:f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)=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'</m:t>
                  </m:r>
                </m:sup>
              </m:sSubSup>
              <m:r>
                <w:rPr>
                  <w:rFonts w:ascii="Cambria Math" w:hAnsi="Cambria Math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*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'</m:t>
                  </m:r>
                </m:sup>
              </m:sSubSup>
            </m:e>
          </m:borderBox>
        </m:oMath>
      </m:oMathPara>
    </w:p>
    <w:p w14:paraId="66AEAAB1" w14:textId="77777777" w:rsidR="00FD3F32" w:rsidRPr="00FD3F32" w:rsidRDefault="00000000" w:rsidP="00FD3F32">
      <w:pPr>
        <w:rPr>
          <w:rFonts w:hint="eastAsia"/>
        </w:rPr>
      </w:pPr>
      <w:r>
        <w:pict w14:anchorId="57985FE7">
          <v:rect id="_x0000_i1061" style="width:0;height:1.5pt" o:hralign="center" o:hrstd="t" o:hr="t" fillcolor="#a0a0a0" stroked="f"/>
        </w:pict>
      </w:r>
    </w:p>
    <w:p w14:paraId="3D841FDE" w14:textId="52A68327" w:rsidR="00FD3F32" w:rsidRPr="00C93EAE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4. 技巧</w:t>
      </w:r>
      <w:r w:rsidR="00C93EAE">
        <w:rPr>
          <w:rFonts w:hint="eastAsia"/>
          <w:b/>
          <w:bCs/>
        </w:rPr>
        <w:t>：</w:t>
      </w:r>
      <w:r w:rsidRPr="00FD3F32">
        <w:rPr>
          <w:b/>
          <w:bCs/>
        </w:rPr>
        <w:t xml:space="preserve">谁导出 </w:t>
      </w:r>
      <m:oMath>
        <m:r>
          <w:rPr>
            <w:rFonts w:ascii="Cambria Math" w:hAnsi="Cambria Math"/>
          </w:rPr>
          <m:t>δ</m:t>
        </m:r>
      </m:oMath>
      <w:r w:rsidRPr="00FD3F32">
        <w:rPr>
          <w:b/>
          <w:bCs/>
        </w:rPr>
        <w:t>，</w:t>
      </w:r>
      <w:proofErr w:type="gramStart"/>
      <w:r w:rsidRPr="00FD3F32">
        <w:rPr>
          <w:b/>
          <w:bCs/>
        </w:rPr>
        <w:t>就导谁</w:t>
      </w:r>
      <w:proofErr w:type="gramEnd"/>
      <w:r w:rsidRPr="00FD3F32">
        <w:rPr>
          <w:b/>
          <w:bCs/>
        </w:rPr>
        <w:t>。</w:t>
      </w:r>
    </w:p>
    <w:p w14:paraId="10C749D0" w14:textId="77777777" w:rsidR="00FD3F32" w:rsidRPr="00FD3F32" w:rsidRDefault="00000000" w:rsidP="00FD3F32">
      <w:pPr>
        <w:rPr>
          <w:rFonts w:hint="eastAsia"/>
        </w:rPr>
      </w:pPr>
      <w:r>
        <w:pict w14:anchorId="0BA40C98">
          <v:rect id="_x0000_i1062" style="width:0;height:1.5pt" o:hralign="center" o:hrstd="t" o:hr="t" fillcolor="#a0a0a0" stroked="f"/>
        </w:pict>
      </w:r>
    </w:p>
    <w:p w14:paraId="486772F3" w14:textId="77777777" w:rsidR="00FD3F32" w:rsidRPr="00FD3F32" w:rsidRDefault="00FD3F32" w:rsidP="00FD3F32">
      <w:pPr>
        <w:rPr>
          <w:rFonts w:hint="eastAsia"/>
          <w:b/>
          <w:bCs/>
        </w:rPr>
      </w:pPr>
      <w:r w:rsidRPr="00FD3F32">
        <w:rPr>
          <w:b/>
          <w:bCs/>
        </w:rPr>
        <w:t>5. 矩形卷积矩形</w:t>
      </w:r>
    </w:p>
    <w:p w14:paraId="43B1AB92" w14:textId="77777777" w:rsidR="00FD3F32" w:rsidRPr="00FD3F32" w:rsidRDefault="00FD3F32" w:rsidP="00FD3F32">
      <w:pPr>
        <w:numPr>
          <w:ilvl w:val="0"/>
          <w:numId w:val="9"/>
        </w:numPr>
        <w:rPr>
          <w:rFonts w:hint="eastAsia"/>
        </w:rPr>
      </w:pPr>
      <w:r w:rsidRPr="00FD3F32">
        <w:t xml:space="preserve">宽度相同 → 三角形 </w:t>
      </w:r>
    </w:p>
    <w:p w14:paraId="120FCAF8" w14:textId="77777777" w:rsidR="00FD3F32" w:rsidRPr="00FD3F32" w:rsidRDefault="00FD3F32" w:rsidP="00FD3F32">
      <w:pPr>
        <w:numPr>
          <w:ilvl w:val="0"/>
          <w:numId w:val="9"/>
        </w:numPr>
        <w:rPr>
          <w:rFonts w:hint="eastAsia"/>
        </w:rPr>
      </w:pPr>
      <w:r w:rsidRPr="00FD3F32">
        <w:t xml:space="preserve">宽度不同 → 梯形 </w:t>
      </w:r>
    </w:p>
    <w:p w14:paraId="02EA5826" w14:textId="77777777" w:rsidR="00FD3F32" w:rsidRPr="00FD3F32" w:rsidRDefault="00FD3F32" w:rsidP="00FD3F32">
      <w:pPr>
        <w:numPr>
          <w:ilvl w:val="0"/>
          <w:numId w:val="9"/>
        </w:numPr>
        <w:rPr>
          <w:rFonts w:hint="eastAsia"/>
        </w:rPr>
      </w:pPr>
      <w:r w:rsidRPr="00FD3F32">
        <w:t>总宽度 = 两宽度之</w:t>
      </w:r>
      <w:proofErr w:type="gramStart"/>
      <w:r w:rsidRPr="00FD3F32">
        <w:t>和</w:t>
      </w:r>
      <w:proofErr w:type="gramEnd"/>
      <w:r w:rsidRPr="00FD3F32">
        <w:t xml:space="preserve"> </w:t>
      </w:r>
    </w:p>
    <w:p w14:paraId="73446B4A" w14:textId="77777777" w:rsidR="00FD3F32" w:rsidRPr="00FD3F32" w:rsidRDefault="00FD3F32" w:rsidP="00FD3F32">
      <w:pPr>
        <w:numPr>
          <w:ilvl w:val="0"/>
          <w:numId w:val="9"/>
        </w:numPr>
        <w:rPr>
          <w:rFonts w:hint="eastAsia"/>
        </w:rPr>
      </w:pPr>
      <w:r w:rsidRPr="00FD3F32">
        <w:t xml:space="preserve">峰值 = 高度乘积 × 较窄宽度 </w:t>
      </w:r>
    </w:p>
    <w:p w14:paraId="22D4ECA6" w14:textId="77777777" w:rsidR="00FD3F32" w:rsidRPr="00FD3F32" w:rsidRDefault="00000000" w:rsidP="00FD3F32">
      <w:pPr>
        <w:rPr>
          <w:rFonts w:hint="eastAsia"/>
        </w:rPr>
      </w:pPr>
      <w:r>
        <w:pict w14:anchorId="2F83D75F">
          <v:rect id="_x0000_i1063" style="width:0;height:1.5pt" o:hralign="center" o:hrstd="t" o:hr="t" fillcolor="#a0a0a0" stroked="f"/>
        </w:pict>
      </w:r>
    </w:p>
    <w:p w14:paraId="435B05E3" w14:textId="56CCFF96" w:rsidR="004E5BEB" w:rsidRDefault="00000000" w:rsidP="00FD3F32">
      <w:pPr>
        <w:rPr>
          <w:rFonts w:hint="eastAsia"/>
        </w:rPr>
      </w:pPr>
      <w:r>
        <w:pict w14:anchorId="6FEA1B2B">
          <v:rect id="_x0000_i1064" style="width:0;height:1.5pt" o:hralign="center" o:hrstd="t" o:hr="t" fillcolor="#a0a0a0" stroked="f"/>
        </w:pict>
      </w:r>
    </w:p>
    <w:sectPr w:rsidR="004E5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B6F87" w14:textId="77777777" w:rsidR="0019439C" w:rsidRDefault="0019439C" w:rsidP="00FD3F3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9F0D9AC" w14:textId="77777777" w:rsidR="0019439C" w:rsidRDefault="0019439C" w:rsidP="00FD3F3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6AE8D" w14:textId="77777777" w:rsidR="0019439C" w:rsidRDefault="0019439C" w:rsidP="00FD3F3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E4E3C4D" w14:textId="77777777" w:rsidR="0019439C" w:rsidRDefault="0019439C" w:rsidP="00FD3F3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3B031BA"/>
    <w:multiLevelType w:val="multilevel"/>
    <w:tmpl w:val="CEB6D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C555B"/>
    <w:multiLevelType w:val="multilevel"/>
    <w:tmpl w:val="949A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85549"/>
    <w:multiLevelType w:val="multilevel"/>
    <w:tmpl w:val="4296F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F0012"/>
    <w:multiLevelType w:val="multilevel"/>
    <w:tmpl w:val="C63A4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E620CB"/>
    <w:multiLevelType w:val="multilevel"/>
    <w:tmpl w:val="A940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EB581D"/>
    <w:multiLevelType w:val="multilevel"/>
    <w:tmpl w:val="41106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3A7285"/>
    <w:multiLevelType w:val="multilevel"/>
    <w:tmpl w:val="5708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343297"/>
    <w:multiLevelType w:val="multilevel"/>
    <w:tmpl w:val="2180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6A53EC"/>
    <w:multiLevelType w:val="multilevel"/>
    <w:tmpl w:val="B56A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727F64"/>
    <w:multiLevelType w:val="multilevel"/>
    <w:tmpl w:val="0B44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9F3B4C"/>
    <w:multiLevelType w:val="multilevel"/>
    <w:tmpl w:val="4130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481D6F"/>
    <w:multiLevelType w:val="multilevel"/>
    <w:tmpl w:val="DE3A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E57E06"/>
    <w:multiLevelType w:val="multilevel"/>
    <w:tmpl w:val="2200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336BE9"/>
    <w:multiLevelType w:val="multilevel"/>
    <w:tmpl w:val="205A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235DC0"/>
    <w:multiLevelType w:val="multilevel"/>
    <w:tmpl w:val="A8D2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8B06ED"/>
    <w:multiLevelType w:val="multilevel"/>
    <w:tmpl w:val="D1D0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6F39EB"/>
    <w:multiLevelType w:val="multilevel"/>
    <w:tmpl w:val="473AF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E606D1"/>
    <w:multiLevelType w:val="multilevel"/>
    <w:tmpl w:val="639C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2335DA"/>
    <w:multiLevelType w:val="multilevel"/>
    <w:tmpl w:val="74CC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5E2704"/>
    <w:multiLevelType w:val="multilevel"/>
    <w:tmpl w:val="1624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55183D"/>
    <w:multiLevelType w:val="multilevel"/>
    <w:tmpl w:val="2462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E82EC9"/>
    <w:multiLevelType w:val="multilevel"/>
    <w:tmpl w:val="2DD8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59628D"/>
    <w:multiLevelType w:val="multilevel"/>
    <w:tmpl w:val="2DB49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6B0E13"/>
    <w:multiLevelType w:val="multilevel"/>
    <w:tmpl w:val="4636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7D4997"/>
    <w:multiLevelType w:val="multilevel"/>
    <w:tmpl w:val="B57C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A67A9F"/>
    <w:multiLevelType w:val="multilevel"/>
    <w:tmpl w:val="E73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1539F1"/>
    <w:multiLevelType w:val="multilevel"/>
    <w:tmpl w:val="2F3E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5859242">
    <w:abstractNumId w:val="22"/>
  </w:num>
  <w:num w:numId="2" w16cid:durableId="1374766315">
    <w:abstractNumId w:val="20"/>
  </w:num>
  <w:num w:numId="3" w16cid:durableId="1866404271">
    <w:abstractNumId w:val="8"/>
  </w:num>
  <w:num w:numId="4" w16cid:durableId="903612408">
    <w:abstractNumId w:val="25"/>
  </w:num>
  <w:num w:numId="5" w16cid:durableId="905919537">
    <w:abstractNumId w:val="11"/>
  </w:num>
  <w:num w:numId="6" w16cid:durableId="943800794">
    <w:abstractNumId w:val="15"/>
  </w:num>
  <w:num w:numId="7" w16cid:durableId="1022126688">
    <w:abstractNumId w:val="7"/>
  </w:num>
  <w:num w:numId="8" w16cid:durableId="1324890755">
    <w:abstractNumId w:val="9"/>
  </w:num>
  <w:num w:numId="9" w16cid:durableId="1720662337">
    <w:abstractNumId w:val="17"/>
  </w:num>
  <w:num w:numId="10" w16cid:durableId="494345816">
    <w:abstractNumId w:val="19"/>
  </w:num>
  <w:num w:numId="11" w16cid:durableId="1405181177">
    <w:abstractNumId w:val="12"/>
  </w:num>
  <w:num w:numId="12" w16cid:durableId="1606813754">
    <w:abstractNumId w:val="5"/>
  </w:num>
  <w:num w:numId="13" w16cid:durableId="1340767983">
    <w:abstractNumId w:val="16"/>
  </w:num>
  <w:num w:numId="14" w16cid:durableId="1496603634">
    <w:abstractNumId w:val="0"/>
  </w:num>
  <w:num w:numId="15" w16cid:durableId="826894837">
    <w:abstractNumId w:val="10"/>
  </w:num>
  <w:num w:numId="16" w16cid:durableId="133377211">
    <w:abstractNumId w:val="2"/>
  </w:num>
  <w:num w:numId="17" w16cid:durableId="228468341">
    <w:abstractNumId w:val="13"/>
  </w:num>
  <w:num w:numId="18" w16cid:durableId="2103329521">
    <w:abstractNumId w:val="26"/>
  </w:num>
  <w:num w:numId="19" w16cid:durableId="968898320">
    <w:abstractNumId w:val="3"/>
  </w:num>
  <w:num w:numId="20" w16cid:durableId="2018850889">
    <w:abstractNumId w:val="14"/>
  </w:num>
  <w:num w:numId="21" w16cid:durableId="1221139592">
    <w:abstractNumId w:val="4"/>
  </w:num>
  <w:num w:numId="22" w16cid:durableId="1041369513">
    <w:abstractNumId w:val="18"/>
  </w:num>
  <w:num w:numId="23" w16cid:durableId="399641358">
    <w:abstractNumId w:val="1"/>
  </w:num>
  <w:num w:numId="24" w16cid:durableId="533928502">
    <w:abstractNumId w:val="24"/>
  </w:num>
  <w:num w:numId="25" w16cid:durableId="41828130">
    <w:abstractNumId w:val="6"/>
  </w:num>
  <w:num w:numId="26" w16cid:durableId="1534228282">
    <w:abstractNumId w:val="23"/>
  </w:num>
  <w:num w:numId="27" w16cid:durableId="11842406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EB"/>
    <w:rsid w:val="0003554D"/>
    <w:rsid w:val="00062C46"/>
    <w:rsid w:val="00086156"/>
    <w:rsid w:val="000B2E4B"/>
    <w:rsid w:val="000C7FE6"/>
    <w:rsid w:val="0014697B"/>
    <w:rsid w:val="00192218"/>
    <w:rsid w:val="0019439C"/>
    <w:rsid w:val="002B7E44"/>
    <w:rsid w:val="00373D0D"/>
    <w:rsid w:val="00377C17"/>
    <w:rsid w:val="00384776"/>
    <w:rsid w:val="003C7FC9"/>
    <w:rsid w:val="003D4720"/>
    <w:rsid w:val="00402489"/>
    <w:rsid w:val="004216D2"/>
    <w:rsid w:val="00421B84"/>
    <w:rsid w:val="004B58F4"/>
    <w:rsid w:val="004C02E8"/>
    <w:rsid w:val="004E5BEB"/>
    <w:rsid w:val="005A2C76"/>
    <w:rsid w:val="00623E95"/>
    <w:rsid w:val="006544B0"/>
    <w:rsid w:val="00710EB6"/>
    <w:rsid w:val="007753D7"/>
    <w:rsid w:val="007930A8"/>
    <w:rsid w:val="007D2E9E"/>
    <w:rsid w:val="00851D42"/>
    <w:rsid w:val="00866A77"/>
    <w:rsid w:val="00882CEE"/>
    <w:rsid w:val="00902A70"/>
    <w:rsid w:val="0093576B"/>
    <w:rsid w:val="00983FF0"/>
    <w:rsid w:val="00A002AF"/>
    <w:rsid w:val="00A37507"/>
    <w:rsid w:val="00A46785"/>
    <w:rsid w:val="00AA3C8D"/>
    <w:rsid w:val="00AC1064"/>
    <w:rsid w:val="00B043AA"/>
    <w:rsid w:val="00B16E0F"/>
    <w:rsid w:val="00B535AC"/>
    <w:rsid w:val="00B8618D"/>
    <w:rsid w:val="00BA48EC"/>
    <w:rsid w:val="00BF3CCB"/>
    <w:rsid w:val="00C060AA"/>
    <w:rsid w:val="00C50DC2"/>
    <w:rsid w:val="00C81BC4"/>
    <w:rsid w:val="00C93EAE"/>
    <w:rsid w:val="00CD4F19"/>
    <w:rsid w:val="00D05C02"/>
    <w:rsid w:val="00E11302"/>
    <w:rsid w:val="00E467A8"/>
    <w:rsid w:val="00E537B6"/>
    <w:rsid w:val="00EA6B3E"/>
    <w:rsid w:val="00F35CDD"/>
    <w:rsid w:val="00F46ADE"/>
    <w:rsid w:val="00F76AA5"/>
    <w:rsid w:val="00F83160"/>
    <w:rsid w:val="00F930B7"/>
    <w:rsid w:val="00FD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BB2BE9"/>
  <w15:chartTrackingRefBased/>
  <w15:docId w15:val="{9A98A347-1A30-4EAB-A98E-19D11694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E5BE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5B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4E5B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5BE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5BE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5BE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5BE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5BE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5BE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BE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4E5B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4E5B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E5BE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E5BE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E5BE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E5BE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E5BE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E5BE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E5BE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E5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5BE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E5B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5B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E5B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5B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5BE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5B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E5BE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E5BE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D3F3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D3F3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D3F3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D3F32"/>
    <w:rPr>
      <w:sz w:val="18"/>
      <w:szCs w:val="18"/>
    </w:rPr>
  </w:style>
  <w:style w:type="paragraph" w:customStyle="1" w:styleId="msonormal0">
    <w:name w:val="msonormal"/>
    <w:basedOn w:val="a"/>
    <w:rsid w:val="00FD3F32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af2">
    <w:name w:val="Normal (Web)"/>
    <w:basedOn w:val="a"/>
    <w:uiPriority w:val="99"/>
    <w:semiHidden/>
    <w:unhideWhenUsed/>
    <w:rsid w:val="00FD3F32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styleId="af3">
    <w:name w:val="Strong"/>
    <w:basedOn w:val="a0"/>
    <w:uiPriority w:val="22"/>
    <w:qFormat/>
    <w:rsid w:val="00FD3F32"/>
    <w:rPr>
      <w:b/>
      <w:bCs/>
    </w:rPr>
  </w:style>
  <w:style w:type="character" w:customStyle="1" w:styleId="katex">
    <w:name w:val="katex"/>
    <w:basedOn w:val="a0"/>
    <w:rsid w:val="00FD3F32"/>
  </w:style>
  <w:style w:type="character" w:customStyle="1" w:styleId="katex-mathml">
    <w:name w:val="katex-mathml"/>
    <w:basedOn w:val="a0"/>
    <w:rsid w:val="00FD3F32"/>
  </w:style>
  <w:style w:type="character" w:customStyle="1" w:styleId="katex-html">
    <w:name w:val="katex-html"/>
    <w:basedOn w:val="a0"/>
    <w:rsid w:val="00FD3F32"/>
  </w:style>
  <w:style w:type="character" w:customStyle="1" w:styleId="base">
    <w:name w:val="base"/>
    <w:basedOn w:val="a0"/>
    <w:rsid w:val="00FD3F32"/>
  </w:style>
  <w:style w:type="character" w:customStyle="1" w:styleId="strut">
    <w:name w:val="strut"/>
    <w:basedOn w:val="a0"/>
    <w:rsid w:val="00FD3F32"/>
  </w:style>
  <w:style w:type="character" w:customStyle="1" w:styleId="mord">
    <w:name w:val="mord"/>
    <w:basedOn w:val="a0"/>
    <w:rsid w:val="00FD3F32"/>
  </w:style>
  <w:style w:type="character" w:customStyle="1" w:styleId="mopen">
    <w:name w:val="mopen"/>
    <w:basedOn w:val="a0"/>
    <w:rsid w:val="00FD3F32"/>
  </w:style>
  <w:style w:type="character" w:customStyle="1" w:styleId="mclose">
    <w:name w:val="mclose"/>
    <w:basedOn w:val="a0"/>
    <w:rsid w:val="00FD3F32"/>
  </w:style>
  <w:style w:type="character" w:customStyle="1" w:styleId="katex-display">
    <w:name w:val="katex-display"/>
    <w:basedOn w:val="a0"/>
    <w:rsid w:val="00FD3F32"/>
  </w:style>
  <w:style w:type="character" w:customStyle="1" w:styleId="mspace">
    <w:name w:val="mspace"/>
    <w:basedOn w:val="a0"/>
    <w:rsid w:val="00FD3F32"/>
  </w:style>
  <w:style w:type="character" w:customStyle="1" w:styleId="mbin">
    <w:name w:val="mbin"/>
    <w:basedOn w:val="a0"/>
    <w:rsid w:val="00FD3F32"/>
  </w:style>
  <w:style w:type="character" w:customStyle="1" w:styleId="mrel">
    <w:name w:val="mrel"/>
    <w:basedOn w:val="a0"/>
    <w:rsid w:val="00FD3F32"/>
  </w:style>
  <w:style w:type="character" w:customStyle="1" w:styleId="mop">
    <w:name w:val="mop"/>
    <w:basedOn w:val="a0"/>
    <w:rsid w:val="00FD3F32"/>
  </w:style>
  <w:style w:type="character" w:customStyle="1" w:styleId="msupsub">
    <w:name w:val="msupsub"/>
    <w:basedOn w:val="a0"/>
    <w:rsid w:val="00FD3F32"/>
  </w:style>
  <w:style w:type="character" w:customStyle="1" w:styleId="vlist-t">
    <w:name w:val="vlist-t"/>
    <w:basedOn w:val="a0"/>
    <w:rsid w:val="00FD3F32"/>
  </w:style>
  <w:style w:type="character" w:customStyle="1" w:styleId="vlist-r">
    <w:name w:val="vlist-r"/>
    <w:basedOn w:val="a0"/>
    <w:rsid w:val="00FD3F32"/>
  </w:style>
  <w:style w:type="character" w:customStyle="1" w:styleId="vlist">
    <w:name w:val="vlist"/>
    <w:basedOn w:val="a0"/>
    <w:rsid w:val="00FD3F32"/>
  </w:style>
  <w:style w:type="character" w:customStyle="1" w:styleId="pstrut">
    <w:name w:val="pstrut"/>
    <w:basedOn w:val="a0"/>
    <w:rsid w:val="00FD3F32"/>
  </w:style>
  <w:style w:type="character" w:customStyle="1" w:styleId="sizing">
    <w:name w:val="sizing"/>
    <w:basedOn w:val="a0"/>
    <w:rsid w:val="00FD3F32"/>
  </w:style>
  <w:style w:type="character" w:customStyle="1" w:styleId="vlist-s">
    <w:name w:val="vlist-s"/>
    <w:basedOn w:val="a0"/>
    <w:rsid w:val="00FD3F32"/>
  </w:style>
  <w:style w:type="character" w:customStyle="1" w:styleId="minner">
    <w:name w:val="minner"/>
    <w:basedOn w:val="a0"/>
    <w:rsid w:val="00FD3F32"/>
  </w:style>
  <w:style w:type="character" w:customStyle="1" w:styleId="delimsizing">
    <w:name w:val="delimsizing"/>
    <w:basedOn w:val="a0"/>
    <w:rsid w:val="00FD3F32"/>
  </w:style>
  <w:style w:type="character" w:customStyle="1" w:styleId="mtable">
    <w:name w:val="mtable"/>
    <w:basedOn w:val="a0"/>
    <w:rsid w:val="00FD3F32"/>
  </w:style>
  <w:style w:type="character" w:customStyle="1" w:styleId="col-align-l">
    <w:name w:val="col-align-l"/>
    <w:basedOn w:val="a0"/>
    <w:rsid w:val="00FD3F32"/>
  </w:style>
  <w:style w:type="character" w:customStyle="1" w:styleId="mpunct">
    <w:name w:val="mpunct"/>
    <w:basedOn w:val="a0"/>
    <w:rsid w:val="00FD3F32"/>
  </w:style>
  <w:style w:type="character" w:customStyle="1" w:styleId="arraycolsep">
    <w:name w:val="arraycolsep"/>
    <w:basedOn w:val="a0"/>
    <w:rsid w:val="00FD3F32"/>
  </w:style>
  <w:style w:type="character" w:customStyle="1" w:styleId="boxpad">
    <w:name w:val="boxpad"/>
    <w:basedOn w:val="a0"/>
    <w:rsid w:val="00FD3F32"/>
  </w:style>
  <w:style w:type="character" w:customStyle="1" w:styleId="stretchy">
    <w:name w:val="stretchy"/>
    <w:basedOn w:val="a0"/>
    <w:rsid w:val="00FD3F32"/>
  </w:style>
  <w:style w:type="character" w:customStyle="1" w:styleId="mfrac">
    <w:name w:val="mfrac"/>
    <w:basedOn w:val="a0"/>
    <w:rsid w:val="00FD3F32"/>
  </w:style>
  <w:style w:type="character" w:customStyle="1" w:styleId="frac-line">
    <w:name w:val="frac-line"/>
    <w:basedOn w:val="a0"/>
    <w:rsid w:val="00FD3F32"/>
  </w:style>
  <w:style w:type="character" w:customStyle="1" w:styleId="delimsizinginner">
    <w:name w:val="delimsizinginner"/>
    <w:basedOn w:val="a0"/>
    <w:rsid w:val="00FD3F32"/>
  </w:style>
  <w:style w:type="character" w:customStyle="1" w:styleId="thinbox">
    <w:name w:val="thinbox"/>
    <w:basedOn w:val="a0"/>
    <w:rsid w:val="00FD3F32"/>
  </w:style>
  <w:style w:type="character" w:customStyle="1" w:styleId="rlap">
    <w:name w:val="rlap"/>
    <w:basedOn w:val="a0"/>
    <w:rsid w:val="00FD3F32"/>
  </w:style>
  <w:style w:type="character" w:customStyle="1" w:styleId="inner">
    <w:name w:val="inner"/>
    <w:basedOn w:val="a0"/>
    <w:rsid w:val="00FD3F32"/>
  </w:style>
  <w:style w:type="character" w:customStyle="1" w:styleId="fix">
    <w:name w:val="fix"/>
    <w:basedOn w:val="a0"/>
    <w:rsid w:val="00FD3F32"/>
  </w:style>
  <w:style w:type="character" w:customStyle="1" w:styleId="svg-align">
    <w:name w:val="svg-align"/>
    <w:basedOn w:val="a0"/>
    <w:rsid w:val="00FD3F32"/>
  </w:style>
  <w:style w:type="character" w:customStyle="1" w:styleId="hide-tail">
    <w:name w:val="hide-tail"/>
    <w:basedOn w:val="a0"/>
    <w:rsid w:val="00FD3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12</Pages>
  <Words>1594</Words>
  <Characters>2489</Characters>
  <Application>Microsoft Office Word</Application>
  <DocSecurity>0</DocSecurity>
  <Lines>248</Lines>
  <Paragraphs>291</Paragraphs>
  <ScaleCrop>false</ScaleCrop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 fky</dc:creator>
  <cp:keywords/>
  <dc:description/>
  <cp:lastModifiedBy>fly fky</cp:lastModifiedBy>
  <cp:revision>62</cp:revision>
  <dcterms:created xsi:type="dcterms:W3CDTF">2026-05-20T11:48:00Z</dcterms:created>
  <dcterms:modified xsi:type="dcterms:W3CDTF">2026-07-19T10:09:00Z</dcterms:modified>
</cp:coreProperties>
</file>