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E5C7D" w14:textId="27B2A3CF" w:rsidR="00AE30EE" w:rsidRPr="00AE30EE" w:rsidRDefault="00AE30EE" w:rsidP="00AE30EE">
      <w:pPr>
        <w:rPr>
          <w:rFonts w:hint="eastAsia"/>
        </w:rPr>
      </w:pPr>
      <w:r w:rsidRPr="00AE30EE">
        <w:br/>
        <w:t xml:space="preserve">这部进入 </w:t>
      </w:r>
      <w:r w:rsidRPr="00AE30EE">
        <w:rPr>
          <w:b/>
          <w:bCs/>
        </w:rPr>
        <w:t>傅里叶变换后半段</w:t>
      </w:r>
      <w:r w:rsidRPr="00AE30EE">
        <w:t>主要有：</w:t>
      </w:r>
    </w:p>
    <w:p w14:paraId="665EFC01" w14:textId="77777777" w:rsidR="00AE30EE" w:rsidRPr="00AE30EE" w:rsidRDefault="00AE30EE" w:rsidP="00AE30EE">
      <w:pPr>
        <w:numPr>
          <w:ilvl w:val="0"/>
          <w:numId w:val="25"/>
        </w:numPr>
        <w:rPr>
          <w:rFonts w:hint="eastAsia"/>
        </w:rPr>
      </w:pPr>
      <w:r w:rsidRPr="00AE30EE">
        <w:rPr>
          <w:b/>
          <w:bCs/>
        </w:rPr>
        <w:t>三角函数的傅里叶变换</w:t>
      </w:r>
      <w:r w:rsidRPr="00AE30EE">
        <w:t xml:space="preserve"> </w:t>
      </w:r>
    </w:p>
    <w:p w14:paraId="64F68EF9" w14:textId="77777777" w:rsidR="00AE30EE" w:rsidRPr="00AE30EE" w:rsidRDefault="00AE30EE" w:rsidP="00AE30EE">
      <w:pPr>
        <w:numPr>
          <w:ilvl w:val="0"/>
          <w:numId w:val="25"/>
        </w:numPr>
        <w:rPr>
          <w:rFonts w:hint="eastAsia"/>
        </w:rPr>
      </w:pPr>
      <w:r w:rsidRPr="00AE30EE">
        <w:rPr>
          <w:b/>
          <w:bCs/>
        </w:rPr>
        <w:t>调制 / 频移</w:t>
      </w:r>
      <w:r w:rsidRPr="00AE30EE">
        <w:t xml:space="preserve"> </w:t>
      </w:r>
    </w:p>
    <w:p w14:paraId="61D7D3C7" w14:textId="77777777" w:rsidR="00AE30EE" w:rsidRPr="00AE30EE" w:rsidRDefault="00AE30EE" w:rsidP="00AE30EE">
      <w:pPr>
        <w:numPr>
          <w:ilvl w:val="0"/>
          <w:numId w:val="25"/>
        </w:numPr>
        <w:rPr>
          <w:rFonts w:hint="eastAsia"/>
        </w:rPr>
      </w:pPr>
      <w:r w:rsidRPr="00AE30EE">
        <w:rPr>
          <w:b/>
          <w:bCs/>
        </w:rPr>
        <w:t>时域微分、频域微分</w:t>
      </w:r>
      <w:r w:rsidRPr="00AE30EE">
        <w:t xml:space="preserve"> </w:t>
      </w:r>
    </w:p>
    <w:p w14:paraId="2FE453A8" w14:textId="77777777" w:rsidR="00AE30EE" w:rsidRPr="00AE30EE" w:rsidRDefault="00AE30EE" w:rsidP="00AE30EE">
      <w:pPr>
        <w:numPr>
          <w:ilvl w:val="0"/>
          <w:numId w:val="25"/>
        </w:numPr>
        <w:rPr>
          <w:rFonts w:hint="eastAsia"/>
        </w:rPr>
      </w:pPr>
      <w:r w:rsidRPr="00AE30EE">
        <w:rPr>
          <w:b/>
          <w:bCs/>
        </w:rPr>
        <w:t>卷积定理</w:t>
      </w:r>
      <w:r w:rsidRPr="00AE30EE">
        <w:t xml:space="preserve"> </w:t>
      </w:r>
    </w:p>
    <w:p w14:paraId="656A301E" w14:textId="77777777" w:rsidR="00AE30EE" w:rsidRPr="00AE30EE" w:rsidRDefault="00AE30EE" w:rsidP="00AE30EE">
      <w:pPr>
        <w:numPr>
          <w:ilvl w:val="0"/>
          <w:numId w:val="25"/>
        </w:numPr>
        <w:rPr>
          <w:rFonts w:hint="eastAsia"/>
        </w:rPr>
      </w:pPr>
      <w:r w:rsidRPr="00AE30EE">
        <w:rPr>
          <w:b/>
          <w:bCs/>
        </w:rPr>
        <w:t>时域积分</w:t>
      </w:r>
      <w:r w:rsidRPr="00AE30EE">
        <w:t xml:space="preserve"> </w:t>
      </w:r>
    </w:p>
    <w:p w14:paraId="35C4D1CE" w14:textId="77777777" w:rsidR="00AE30EE" w:rsidRPr="00AE30EE" w:rsidRDefault="00AE30EE" w:rsidP="00AE30EE">
      <w:pPr>
        <w:numPr>
          <w:ilvl w:val="0"/>
          <w:numId w:val="25"/>
        </w:numPr>
        <w:rPr>
          <w:rFonts w:hint="eastAsia"/>
        </w:rPr>
      </w:pPr>
      <w:r w:rsidRPr="00AE30EE">
        <w:rPr>
          <w:b/>
          <w:bCs/>
        </w:rPr>
        <w:t>周期信号的傅里叶变换</w:t>
      </w:r>
      <w:r w:rsidRPr="00AE30EE">
        <w:t xml:space="preserve"> </w:t>
      </w:r>
    </w:p>
    <w:p w14:paraId="5AB19CAF" w14:textId="77777777" w:rsidR="00AE30EE" w:rsidRPr="00AE30EE" w:rsidRDefault="00AE30EE" w:rsidP="00AE30EE">
      <w:pPr>
        <w:numPr>
          <w:ilvl w:val="0"/>
          <w:numId w:val="25"/>
        </w:numPr>
        <w:rPr>
          <w:rFonts w:hint="eastAsia"/>
        </w:rPr>
      </w:pPr>
      <w:r w:rsidRPr="00AE30EE">
        <w:rPr>
          <w:b/>
          <w:bCs/>
        </w:rPr>
        <w:t>周期信号的卷积表示</w:t>
      </w:r>
      <w:r w:rsidRPr="00AE30EE">
        <w:t xml:space="preserve"> </w:t>
      </w:r>
    </w:p>
    <w:p w14:paraId="7EB1B7D3" w14:textId="77777777" w:rsidR="00AE30EE" w:rsidRPr="00AE30EE" w:rsidRDefault="00000000" w:rsidP="00AE30EE">
      <w:pPr>
        <w:rPr>
          <w:rFonts w:hint="eastAsia"/>
        </w:rPr>
      </w:pPr>
      <w:r>
        <w:pict w14:anchorId="1EBA0507">
          <v:rect id="_x0000_i1025" style="width:0;height:1.5pt" o:hralign="center" o:hrstd="t" o:hr="t" fillcolor="#a0a0a0" stroked="f"/>
        </w:pict>
      </w:r>
    </w:p>
    <w:p w14:paraId="02E607BA" w14:textId="42026BFA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一、</w:t>
      </w:r>
      <m:oMath>
        <m:r>
          <m:rPr>
            <m:sty m:val="b"/>
          </m:rPr>
          <w:rPr>
            <w:rFonts w:ascii="Cambria Math" w:hAnsi="Cambria Math"/>
          </w:rPr>
          <m:t>cos</m:t>
        </m:r>
        <m:r>
          <m:rPr>
            <m:sty m:val="bi"/>
          </m:rPr>
          <w:rPr>
            <w:rFonts w:ascii="Cambria Math" w:hAnsi="Cambria Math"/>
          </w:rPr>
          <m:t>⁡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t</m:t>
        </m:r>
      </m:oMath>
      <w:r w:rsidRPr="00AE30EE">
        <w:rPr>
          <w:b/>
          <w:bCs/>
        </w:rPr>
        <w:t>、</w:t>
      </w:r>
      <m:oMath>
        <m:r>
          <m:rPr>
            <m:sty m:val="b"/>
          </m:rPr>
          <w:rPr>
            <w:rFonts w:ascii="Cambria Math" w:hAnsi="Cambria Math"/>
          </w:rPr>
          <m:t>sin</m:t>
        </m:r>
        <m:r>
          <m:rPr>
            <m:sty m:val="bi"/>
          </m:rPr>
          <w:rPr>
            <w:rFonts w:ascii="Cambria Math" w:hAnsi="Cambria Math"/>
          </w:rPr>
          <m:t>⁡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t</m:t>
        </m:r>
      </m:oMath>
      <w:r w:rsidRPr="00AE30EE">
        <w:rPr>
          <w:b/>
          <w:bCs/>
        </w:rPr>
        <w:t xml:space="preserve"> 的傅里叶变换</w:t>
      </w:r>
    </w:p>
    <w:p w14:paraId="4DC3179A" w14:textId="77777777" w:rsidR="00AE30EE" w:rsidRPr="00AE30EE" w:rsidRDefault="00000000" w:rsidP="00AE30EE">
      <w:pPr>
        <w:rPr>
          <w:rFonts w:hint="eastAsia"/>
        </w:rPr>
      </w:pPr>
      <w:r>
        <w:pict w14:anchorId="615FA3D3">
          <v:rect id="_x0000_i1026" style="width:0;height:1.5pt" o:hralign="center" o:hrstd="t" o:hr="t" fillcolor="#a0a0a0" stroked="f"/>
        </w:pict>
      </w:r>
    </w:p>
    <w:p w14:paraId="506D4F28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1. 从指数信号出发</w:t>
      </w:r>
    </w:p>
    <w:p w14:paraId="0C8284B5" w14:textId="77777777" w:rsidR="00AE30EE" w:rsidRPr="00AE30EE" w:rsidRDefault="00AE30EE" w:rsidP="00AE30EE">
      <w:pPr>
        <w:rPr>
          <w:rFonts w:hint="eastAsia"/>
        </w:rPr>
      </w:pPr>
      <w:r w:rsidRPr="00AE30EE">
        <w:t>最基础的是：</w:t>
      </w:r>
    </w:p>
    <w:p w14:paraId="0629B8B3" w14:textId="0B42F1C7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1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2πδ(ω)</m:t>
          </m:r>
        </m:oMath>
      </m:oMathPara>
    </w:p>
    <w:p w14:paraId="099F4D33" w14:textId="77777777" w:rsidR="00AE30EE" w:rsidRPr="00AE30EE" w:rsidRDefault="00AE30EE" w:rsidP="00AE30EE">
      <w:pPr>
        <w:rPr>
          <w:rFonts w:hint="eastAsia"/>
        </w:rPr>
      </w:pPr>
      <w:r w:rsidRPr="00AE30EE">
        <w:t>由频移性质可得：</w:t>
      </w:r>
    </w:p>
    <w:p w14:paraId="3F614A69" w14:textId="22420DE7" w:rsidR="00AE30EE" w:rsidRPr="00AE30EE" w:rsidRDefault="00000000" w:rsidP="00AE30E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2πδ(ω-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2πδ(ω+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E957D47" w14:textId="77777777" w:rsidR="00AE30EE" w:rsidRPr="00AE30EE" w:rsidRDefault="00000000" w:rsidP="00AE30EE">
      <w:pPr>
        <w:rPr>
          <w:rFonts w:hint="eastAsia"/>
        </w:rPr>
      </w:pPr>
      <w:r>
        <w:pict w14:anchorId="2D1CBE07">
          <v:rect id="_x0000_i1027" style="width:0;height:1.5pt" o:hralign="center" o:hrstd="t" o:hr="t" fillcolor="#a0a0a0" stroked="f"/>
        </w:pict>
      </w:r>
    </w:p>
    <w:p w14:paraId="47F406C7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2. 推出余弦的傅里叶变换</w:t>
      </w:r>
    </w:p>
    <w:p w14:paraId="77B4CF0A" w14:textId="77777777" w:rsidR="00AE30EE" w:rsidRPr="00AE30EE" w:rsidRDefault="00AE30EE" w:rsidP="00AE30EE">
      <w:pPr>
        <w:rPr>
          <w:rFonts w:hint="eastAsia"/>
        </w:rPr>
      </w:pPr>
      <w:r w:rsidRPr="00AE30EE">
        <w:t>因为</w:t>
      </w:r>
    </w:p>
    <w:p w14:paraId="6E77AF29" w14:textId="5B1C09A5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0087B3E8" w14:textId="77777777" w:rsidR="00AE30EE" w:rsidRPr="00AE30EE" w:rsidRDefault="00AE30EE" w:rsidP="00AE30EE">
      <w:pPr>
        <w:rPr>
          <w:rFonts w:hint="eastAsia"/>
        </w:rPr>
      </w:pPr>
      <w:r w:rsidRPr="00AE30EE">
        <w:t>所以：</w:t>
      </w:r>
    </w:p>
    <w:p w14:paraId="710D7012" w14:textId="5DAAD7A8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π[δ(ω-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)+δ(ω+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2B914380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7ED74629" w14:textId="7E202444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r>
                <w:rPr>
                  <w:rFonts w:ascii="Cambria Math" w:hAnsi="Cambria Math"/>
                </w:rPr>
                <m:t>π[δ(ω-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)+δ(ω+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)]</m:t>
              </m:r>
            </m:e>
          </m:borderBox>
        </m:oMath>
      </m:oMathPara>
    </w:p>
    <w:p w14:paraId="23AB89BC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图像理解</w:t>
      </w:r>
    </w:p>
    <w:p w14:paraId="06CFA813" w14:textId="77777777" w:rsidR="00AE30EE" w:rsidRPr="00AE30EE" w:rsidRDefault="00AE30EE" w:rsidP="00AE30EE">
      <w:pPr>
        <w:numPr>
          <w:ilvl w:val="0"/>
          <w:numId w:val="26"/>
        </w:numPr>
        <w:rPr>
          <w:rFonts w:hint="eastAsia"/>
        </w:rPr>
      </w:pPr>
      <w:r w:rsidRPr="00AE30EE">
        <w:t xml:space="preserve">在频域上只有两根冲激 </w:t>
      </w:r>
    </w:p>
    <w:p w14:paraId="676F8BE9" w14:textId="205651C1" w:rsidR="00AE30EE" w:rsidRPr="00AE30EE" w:rsidRDefault="00AE30EE" w:rsidP="00AE30EE">
      <w:pPr>
        <w:numPr>
          <w:ilvl w:val="0"/>
          <w:numId w:val="26"/>
        </w:numPr>
        <w:rPr>
          <w:rFonts w:hint="eastAsia"/>
        </w:rPr>
      </w:pPr>
      <w:r w:rsidRPr="00AE30EE">
        <w:t xml:space="preserve">位置在 </w:t>
      </w:r>
      <m:oMath>
        <m:r>
          <w:rPr>
            <w:rFonts w:ascii="Cambria Math" w:hAnsi="Cambria Math"/>
          </w:rPr>
          <m:t>±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</w:p>
    <w:p w14:paraId="3D574D86" w14:textId="3870D4D9" w:rsidR="00AE30EE" w:rsidRPr="00AE30EE" w:rsidRDefault="00AE30EE" w:rsidP="00AE30EE">
      <w:pPr>
        <w:numPr>
          <w:ilvl w:val="0"/>
          <w:numId w:val="26"/>
        </w:numPr>
        <w:rPr>
          <w:rFonts w:hint="eastAsia"/>
        </w:rPr>
      </w:pPr>
      <w:r w:rsidRPr="00AE30EE">
        <w:t xml:space="preserve">幅度都为 </w:t>
      </w:r>
      <m:oMath>
        <m:r>
          <w:rPr>
            <w:rFonts w:ascii="Cambria Math" w:hAnsi="Cambria Math"/>
          </w:rPr>
          <m:t>π</m:t>
        </m:r>
      </m:oMath>
    </w:p>
    <w:p w14:paraId="5945EC63" w14:textId="77777777" w:rsidR="00AE30EE" w:rsidRDefault="00AE30EE" w:rsidP="00AE30EE">
      <w:r w:rsidRPr="00AE30EE">
        <w:t xml:space="preserve">所以 </w:t>
      </w:r>
      <w:r w:rsidRPr="00AE30EE">
        <w:rPr>
          <w:b/>
          <w:bCs/>
        </w:rPr>
        <w:t>余弦的频谱是关于原点对称的两根线谱</w:t>
      </w:r>
      <w:r w:rsidRPr="00AE30EE">
        <w:t>。</w:t>
      </w:r>
    </w:p>
    <w:p w14:paraId="019BEE95" w14:textId="74E520BF" w:rsidR="00BD557F" w:rsidRPr="00AE30EE" w:rsidRDefault="00BD557F" w:rsidP="00AE30EE">
      <w:pPr>
        <w:rPr>
          <w:rFonts w:hint="eastAsia"/>
        </w:rPr>
      </w:pPr>
      <w:r w:rsidRPr="00BD557F">
        <w:rPr>
          <w:noProof/>
        </w:rPr>
        <w:drawing>
          <wp:inline distT="0" distB="0" distL="0" distR="0" wp14:anchorId="7FE06A7C" wp14:editId="52E8533C">
            <wp:extent cx="5102557" cy="3886200"/>
            <wp:effectExtent l="0" t="0" r="3175" b="0"/>
            <wp:docPr id="5653965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343" cy="388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A8294" w14:textId="77777777" w:rsidR="00AE30EE" w:rsidRPr="00AE30EE" w:rsidRDefault="00000000" w:rsidP="00AE30EE">
      <w:pPr>
        <w:rPr>
          <w:rFonts w:hint="eastAsia"/>
        </w:rPr>
      </w:pPr>
      <w:r>
        <w:pict w14:anchorId="42B2ED5B">
          <v:rect id="_x0000_i1028" style="width:0;height:1.5pt" o:hralign="center" o:hrstd="t" o:hr="t" fillcolor="#a0a0a0" stroked="f"/>
        </w:pict>
      </w:r>
    </w:p>
    <w:p w14:paraId="5EC06831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3. 推出正弦的傅里叶变换</w:t>
      </w:r>
    </w:p>
    <w:p w14:paraId="166A0661" w14:textId="77777777" w:rsidR="00AE30EE" w:rsidRPr="00AE30EE" w:rsidRDefault="00AE30EE" w:rsidP="00AE30EE">
      <w:pPr>
        <w:rPr>
          <w:rFonts w:hint="eastAsia"/>
        </w:rPr>
      </w:pPr>
      <w:r w:rsidRPr="00AE30EE">
        <w:t>因为</w:t>
      </w:r>
    </w:p>
    <w:p w14:paraId="7C838443" w14:textId="246CD6FF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2j</m:t>
              </m:r>
            </m:den>
          </m:f>
        </m:oMath>
      </m:oMathPara>
    </w:p>
    <w:p w14:paraId="5C75F40D" w14:textId="77777777" w:rsidR="00AE30EE" w:rsidRPr="00AE30EE" w:rsidRDefault="00AE30EE" w:rsidP="00AE30EE">
      <w:pPr>
        <w:rPr>
          <w:rFonts w:hint="eastAsia"/>
        </w:rPr>
      </w:pPr>
      <w:r w:rsidRPr="00AE30EE">
        <w:t>所以：</w:t>
      </w:r>
    </w:p>
    <w:p w14:paraId="34207E59" w14:textId="7E80B12D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j</m:t>
              </m:r>
            </m:den>
          </m:f>
          <m:r>
            <w:rPr>
              <w:rFonts w:ascii="Cambria Math" w:hAnsi="Cambria Math"/>
            </w:rPr>
            <m:t>[δ(ω-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)-δ(ω+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5D9BFE30" w14:textId="77777777" w:rsidR="00AE30EE" w:rsidRPr="00AE30EE" w:rsidRDefault="00AE30EE" w:rsidP="00AE30EE">
      <w:pPr>
        <w:rPr>
          <w:rFonts w:hint="eastAsia"/>
        </w:rPr>
      </w:pPr>
      <w:r w:rsidRPr="00AE30EE">
        <w:t>也常写成：</w:t>
      </w:r>
    </w:p>
    <w:p w14:paraId="447359D2" w14:textId="2A1A028F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w:lastRenderedPageBreak/>
            <m:t>sin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jπ[δ(ω+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)-δ(ω-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184993B9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59B4F027" w14:textId="42E1017D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m:rPr>
                  <m:sty m:val="p"/>
                </m:rPr>
                <w:rPr>
                  <w:rFonts w:ascii="Cambria Math" w:hAnsi="Cambria Math"/>
                </w:rPr>
                <m:t>sin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j</m:t>
                  </m:r>
                </m:den>
              </m:f>
              <m:r>
                <w:rPr>
                  <w:rFonts w:ascii="Cambria Math" w:hAnsi="Cambria Math"/>
                </w:rPr>
                <m:t>[δ(ω-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)-δ(ω+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)]</m:t>
              </m:r>
            </m:e>
          </m:borderBox>
        </m:oMath>
      </m:oMathPara>
    </w:p>
    <w:p w14:paraId="0D6E011B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图像理解</w:t>
      </w:r>
    </w:p>
    <w:p w14:paraId="502D22BA" w14:textId="15B22D24" w:rsidR="00AE30EE" w:rsidRPr="00AE30EE" w:rsidRDefault="00AE30EE" w:rsidP="00AE30EE">
      <w:pPr>
        <w:numPr>
          <w:ilvl w:val="0"/>
          <w:numId w:val="27"/>
        </w:numPr>
        <w:rPr>
          <w:rFonts w:hint="eastAsia"/>
        </w:rPr>
      </w:pPr>
      <w:r w:rsidRPr="00AE30EE">
        <w:t xml:space="preserve">位置也在 </w:t>
      </w:r>
      <m:oMath>
        <m:r>
          <w:rPr>
            <w:rFonts w:ascii="Cambria Math" w:hAnsi="Cambria Math"/>
          </w:rPr>
          <m:t>±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</w:p>
    <w:p w14:paraId="6E9A2311" w14:textId="77777777" w:rsidR="00AE30EE" w:rsidRPr="00AE30EE" w:rsidRDefault="00AE30EE" w:rsidP="00AE30EE">
      <w:pPr>
        <w:numPr>
          <w:ilvl w:val="0"/>
          <w:numId w:val="27"/>
        </w:numPr>
        <w:rPr>
          <w:rFonts w:hint="eastAsia"/>
        </w:rPr>
      </w:pPr>
      <w:r w:rsidRPr="00AE30EE">
        <w:t>但系数</w:t>
      </w:r>
      <w:proofErr w:type="gramStart"/>
      <w:r w:rsidRPr="00AE30EE">
        <w:t>是纯虚的</w:t>
      </w:r>
      <w:proofErr w:type="gramEnd"/>
      <w:r w:rsidRPr="00AE30EE">
        <w:t xml:space="preserve">，而且一正一负 </w:t>
      </w:r>
    </w:p>
    <w:p w14:paraId="056D6EEB" w14:textId="01466C63" w:rsidR="00BD557F" w:rsidRPr="00AE30EE" w:rsidRDefault="00AE30EE" w:rsidP="006F62F3">
      <w:pPr>
        <w:numPr>
          <w:ilvl w:val="0"/>
          <w:numId w:val="27"/>
        </w:numPr>
        <w:rPr>
          <w:rFonts w:hint="eastAsia"/>
        </w:rPr>
      </w:pPr>
      <w:r w:rsidRPr="00AE30EE">
        <w:t xml:space="preserve">所以它和余弦的差别主要在 </w:t>
      </w:r>
      <w:r w:rsidRPr="00AE30EE">
        <w:rPr>
          <w:b/>
          <w:bCs/>
        </w:rPr>
        <w:t>相位谱不同</w:t>
      </w:r>
      <w:r w:rsidRPr="00AE30EE">
        <w:t xml:space="preserve"> </w:t>
      </w:r>
    </w:p>
    <w:p w14:paraId="7CF5C289" w14:textId="77777777" w:rsidR="00AE30EE" w:rsidRPr="00AE30EE" w:rsidRDefault="00000000" w:rsidP="00AE30EE">
      <w:pPr>
        <w:rPr>
          <w:rFonts w:hint="eastAsia"/>
        </w:rPr>
      </w:pPr>
      <w:r>
        <w:pict w14:anchorId="65489B97">
          <v:rect id="_x0000_i1029" style="width:0;height:1.5pt" o:hralign="center" o:hrstd="t" o:hr="t" fillcolor="#a0a0a0" stroked="f"/>
        </w:pict>
      </w:r>
    </w:p>
    <w:p w14:paraId="7B34FEE6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4. 这一块考试最爱问什么？</w:t>
      </w:r>
    </w:p>
    <w:p w14:paraId="3B23A495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题型 1：直接写变换对</w:t>
      </w:r>
    </w:p>
    <w:p w14:paraId="616DB8AD" w14:textId="77777777" w:rsidR="00AE30EE" w:rsidRPr="00AE30EE" w:rsidRDefault="00AE30EE" w:rsidP="00AE30EE">
      <w:pPr>
        <w:rPr>
          <w:rFonts w:hint="eastAsia"/>
        </w:rPr>
      </w:pPr>
      <w:r w:rsidRPr="00AE30EE">
        <w:t>比如：</w:t>
      </w:r>
    </w:p>
    <w:p w14:paraId="4952A8CD" w14:textId="05B8BBDB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⁡3t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π[δ(ω-3)+δ(ω+3)]</m:t>
          </m:r>
        </m:oMath>
      </m:oMathPara>
    </w:p>
    <w:p w14:paraId="0322A628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题型 2：由</w:t>
      </w:r>
      <w:proofErr w:type="gramStart"/>
      <w:r w:rsidRPr="00AE30EE">
        <w:rPr>
          <w:b/>
          <w:bCs/>
        </w:rPr>
        <w:t>频谱反</w:t>
      </w:r>
      <w:proofErr w:type="gramEnd"/>
      <w:r w:rsidRPr="00AE30EE">
        <w:rPr>
          <w:b/>
          <w:bCs/>
        </w:rPr>
        <w:t>写时域</w:t>
      </w:r>
    </w:p>
    <w:p w14:paraId="634CEC4D" w14:textId="77777777" w:rsidR="00AE30EE" w:rsidRPr="00AE30EE" w:rsidRDefault="00AE30EE" w:rsidP="00AE30EE">
      <w:pPr>
        <w:rPr>
          <w:rFonts w:hint="eastAsia"/>
        </w:rPr>
      </w:pPr>
      <w:r w:rsidRPr="00AE30EE">
        <w:t>比如：</w:t>
      </w:r>
    </w:p>
    <w:p w14:paraId="1912206B" w14:textId="1B0B6248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F(ω)=π[δ(ω-2)+δ(ω+2)]</m:t>
          </m:r>
        </m:oMath>
      </m:oMathPara>
    </w:p>
    <w:p w14:paraId="67725633" w14:textId="77777777" w:rsidR="00AE30EE" w:rsidRPr="00AE30EE" w:rsidRDefault="00AE30EE" w:rsidP="00AE30EE">
      <w:pPr>
        <w:rPr>
          <w:rFonts w:hint="eastAsia"/>
        </w:rPr>
      </w:pPr>
      <w:r w:rsidRPr="00AE30EE">
        <w:t>直接看出：</w:t>
      </w:r>
    </w:p>
    <w:p w14:paraId="2861DE9C" w14:textId="1EC61917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⁡2t</m:t>
          </m:r>
        </m:oMath>
      </m:oMathPara>
    </w:p>
    <w:p w14:paraId="4DA5D8B8" w14:textId="77777777" w:rsidR="00AE30EE" w:rsidRPr="00AE30EE" w:rsidRDefault="00AE30EE" w:rsidP="00AE30EE">
      <w:pPr>
        <w:rPr>
          <w:rFonts w:hint="eastAsia"/>
        </w:rPr>
      </w:pPr>
      <w:r w:rsidRPr="00AE30EE">
        <w:t>再比如：</w:t>
      </w:r>
    </w:p>
    <w:p w14:paraId="6E77E0B6" w14:textId="30BD52FF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π</m:t>
              </m:r>
            </m:num>
            <m:den>
              <m:r>
                <w:rPr>
                  <w:rFonts w:ascii="Cambria Math" w:hAnsi="Cambria Math"/>
                </w:rPr>
                <m:t>j</m:t>
              </m:r>
            </m:den>
          </m:f>
          <m:r>
            <w:rPr>
              <w:rFonts w:ascii="Cambria Math" w:hAnsi="Cambria Math"/>
            </w:rPr>
            <m:t>[δ(ω-4)-δ(ω+4)]</m:t>
          </m:r>
        </m:oMath>
      </m:oMathPara>
    </w:p>
    <w:p w14:paraId="07F4861B" w14:textId="77777777" w:rsidR="00AE30EE" w:rsidRPr="00AE30EE" w:rsidRDefault="00AE30EE" w:rsidP="00AE30EE">
      <w:pPr>
        <w:rPr>
          <w:rFonts w:hint="eastAsia"/>
        </w:rPr>
      </w:pPr>
      <w:r w:rsidRPr="00AE30EE">
        <w:t>就对应：</w:t>
      </w:r>
    </w:p>
    <w:p w14:paraId="4AC96125" w14:textId="6A25D557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f(t)=</m:t>
          </m:r>
          <m:r>
            <m:rPr>
              <m:sty m:val="p"/>
            </m:rPr>
            <w:rPr>
              <w:rFonts w:ascii="Cambria Math" w:hAnsi="Cambria Math"/>
            </w:rPr>
            <m:t>sin</m:t>
          </m:r>
          <m:r>
            <w:rPr>
              <w:rFonts w:ascii="Cambria Math" w:hAnsi="Cambria Math"/>
            </w:rPr>
            <m:t>⁡4t</m:t>
          </m:r>
        </m:oMath>
      </m:oMathPara>
    </w:p>
    <w:p w14:paraId="2AA0B025" w14:textId="77777777" w:rsidR="00AE30EE" w:rsidRPr="00AE30EE" w:rsidRDefault="00000000" w:rsidP="00AE30EE">
      <w:pPr>
        <w:rPr>
          <w:rFonts w:hint="eastAsia"/>
        </w:rPr>
      </w:pPr>
      <w:r>
        <w:pict w14:anchorId="2D85E066">
          <v:rect id="_x0000_i1030" style="width:0;height:1.5pt" o:hralign="center" o:hrstd="t" o:hr="t" fillcolor="#a0a0a0" stroked="f"/>
        </w:pict>
      </w:r>
    </w:p>
    <w:p w14:paraId="71923DE6" w14:textId="4C300168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 xml:space="preserve">二、调制与频移：乘上 </w:t>
      </w:r>
      <m:oMath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j</m:t>
            </m:r>
            <m:sSub>
              <m:sSubPr>
                <m:ctrlPr>
                  <w:rPr>
                    <w:rFonts w:ascii="Cambria Math" w:hAnsi="Cambria Math"/>
                    <w:b/>
                    <w:bCs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ω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sup>
        </m:sSup>
      </m:oMath>
      <w:r w:rsidRPr="00AE30EE">
        <w:rPr>
          <w:b/>
          <w:bCs/>
        </w:rPr>
        <w:t xml:space="preserve">、乘上 </w:t>
      </w:r>
      <m:oMath>
        <m:r>
          <m:rPr>
            <m:sty m:val="b"/>
          </m:rPr>
          <w:rPr>
            <w:rFonts w:ascii="Cambria Math" w:hAnsi="Cambria Math"/>
          </w:rPr>
          <m:t>cos</m:t>
        </m:r>
        <m:r>
          <m:rPr>
            <m:sty m:val="bi"/>
          </m:rPr>
          <w:rPr>
            <w:rFonts w:ascii="Cambria Math" w:hAnsi="Cambria Math"/>
          </w:rPr>
          <m:t>⁡</m:t>
        </m:r>
        <m:sSub>
          <m:sSubPr>
            <m:ctrlPr>
              <w:rPr>
                <w:rFonts w:ascii="Cambria Math" w:hAnsi="Cambria Math"/>
                <w:b/>
                <w:b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ω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  <m:r>
          <m:rPr>
            <m:sty m:val="bi"/>
          </m:rPr>
          <w:rPr>
            <w:rFonts w:ascii="Cambria Math" w:hAnsi="Cambria Math"/>
          </w:rPr>
          <m:t>t</m:t>
        </m:r>
      </m:oMath>
    </w:p>
    <w:p w14:paraId="2D969CAB" w14:textId="77777777" w:rsidR="00AE30EE" w:rsidRPr="00AE30EE" w:rsidRDefault="00000000" w:rsidP="00AE30EE">
      <w:pPr>
        <w:rPr>
          <w:rFonts w:hint="eastAsia"/>
        </w:rPr>
      </w:pPr>
      <w:r>
        <w:pict w14:anchorId="03FE7C27">
          <v:rect id="_x0000_i1031" style="width:0;height:1.5pt" o:hralign="center" o:hrstd="t" o:hr="t" fillcolor="#a0a0a0" stroked="f"/>
        </w:pict>
      </w:r>
    </w:p>
    <w:p w14:paraId="0605267D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1. 频移性质</w:t>
      </w:r>
    </w:p>
    <w:p w14:paraId="0EA23F23" w14:textId="77777777" w:rsidR="00AE30EE" w:rsidRPr="00AE30EE" w:rsidRDefault="00AE30EE" w:rsidP="00AE30EE">
      <w:pPr>
        <w:rPr>
          <w:rFonts w:hint="eastAsia"/>
        </w:rPr>
      </w:pPr>
      <w:r w:rsidRPr="00AE30EE">
        <w:lastRenderedPageBreak/>
        <w:t>若</w:t>
      </w:r>
    </w:p>
    <w:p w14:paraId="015CDE43" w14:textId="231760BD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62C75AD3" w14:textId="77777777" w:rsidR="00AE30EE" w:rsidRPr="00AE30EE" w:rsidRDefault="00AE30EE" w:rsidP="00AE30EE">
      <w:pPr>
        <w:rPr>
          <w:rFonts w:hint="eastAsia"/>
        </w:rPr>
      </w:pPr>
      <w:r w:rsidRPr="00AE30EE">
        <w:t>则：</w:t>
      </w:r>
    </w:p>
    <w:p w14:paraId="14F42A1F" w14:textId="52E6EE14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F(ω+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600A18E" w14:textId="77777777" w:rsidR="00AE30EE" w:rsidRPr="00AE30EE" w:rsidRDefault="00000000" w:rsidP="00AE30EE">
      <w:pPr>
        <w:rPr>
          <w:rFonts w:hint="eastAsia"/>
        </w:rPr>
      </w:pPr>
      <w:r>
        <w:pict w14:anchorId="54EDA880">
          <v:rect id="_x0000_i1032" style="width:0;height:1.5pt" o:hralign="center" o:hrstd="t" o:hr="t" fillcolor="#a0a0a0" stroked="f"/>
        </w:pict>
      </w:r>
    </w:p>
    <w:p w14:paraId="1142AA91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2. 乘余弦的结论</w:t>
      </w:r>
    </w:p>
    <w:p w14:paraId="45963865" w14:textId="77777777" w:rsidR="00AE30EE" w:rsidRPr="00AE30EE" w:rsidRDefault="00AE30EE" w:rsidP="00AE30EE">
      <w:pPr>
        <w:rPr>
          <w:rFonts w:hint="eastAsia"/>
        </w:rPr>
      </w:pPr>
      <w:r w:rsidRPr="00AE30EE">
        <w:t>因为</w:t>
      </w:r>
    </w:p>
    <w:p w14:paraId="2EFE4B9E" w14:textId="1752522C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>-j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t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</m:oMath>
      </m:oMathPara>
    </w:p>
    <w:p w14:paraId="6CA7A677" w14:textId="77777777" w:rsidR="00AE30EE" w:rsidRPr="00AE30EE" w:rsidRDefault="00AE30EE" w:rsidP="00AE30EE">
      <w:pPr>
        <w:rPr>
          <w:rFonts w:hint="eastAsia"/>
        </w:rPr>
      </w:pPr>
      <w:r w:rsidRPr="00AE30EE">
        <w:t>所以</w:t>
      </w:r>
    </w:p>
    <w:p w14:paraId="76AA1AAA" w14:textId="4BB5C421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f(t)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</m:oMath>
      </m:oMathPara>
    </w:p>
    <w:p w14:paraId="76CDDA46" w14:textId="77777777" w:rsidR="00AE30EE" w:rsidRPr="00AE30EE" w:rsidRDefault="00AE30EE" w:rsidP="00AE30EE">
      <w:pPr>
        <w:rPr>
          <w:rFonts w:hint="eastAsia"/>
        </w:rPr>
      </w:pPr>
      <w:r w:rsidRPr="00AE30EE">
        <w:t>于是</w:t>
      </w:r>
    </w:p>
    <w:p w14:paraId="523BACA2" w14:textId="1731F351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[F(ω-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)+F(ω+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)]</m:t>
          </m:r>
        </m:oMath>
      </m:oMathPara>
    </w:p>
    <w:p w14:paraId="565AB0C5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703C6150" w14:textId="1A0E0926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f(t)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cos</m:t>
              </m:r>
              <m:r>
                <w:rPr>
                  <w:rFonts w:ascii="Cambria Math" w:hAnsi="Cambria Math"/>
                </w:rPr>
                <m:t>⁡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>[F(ω-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)+F(ω+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)]</m:t>
              </m:r>
            </m:e>
          </m:borderBox>
        </m:oMath>
      </m:oMathPara>
    </w:p>
    <w:p w14:paraId="576E1B8B" w14:textId="77777777" w:rsidR="00AE30EE" w:rsidRPr="00AE30EE" w:rsidRDefault="00000000" w:rsidP="00AE30EE">
      <w:pPr>
        <w:rPr>
          <w:rFonts w:hint="eastAsia"/>
        </w:rPr>
      </w:pPr>
      <w:r>
        <w:pict w14:anchorId="3C662984">
          <v:rect id="_x0000_i1033" style="width:0;height:1.5pt" o:hralign="center" o:hrstd="t" o:hr="t" fillcolor="#a0a0a0" stroked="f"/>
        </w:pict>
      </w:r>
    </w:p>
    <w:p w14:paraId="36238979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3. 物理意义</w:t>
      </w:r>
    </w:p>
    <w:p w14:paraId="0C5DC8F7" w14:textId="295F03A8" w:rsidR="00AE30EE" w:rsidRPr="00AE30EE" w:rsidRDefault="00AE30EE" w:rsidP="00AE30EE">
      <w:pPr>
        <w:rPr>
          <w:rFonts w:hint="eastAsia"/>
        </w:rPr>
      </w:pPr>
      <w:r w:rsidRPr="00AE30EE">
        <w:t xml:space="preserve">一个信号乘以 </w:t>
      </w:r>
      <m:oMath>
        <m:r>
          <m:rPr>
            <m:sty m:val="p"/>
          </m:rPr>
          <w:rPr>
            <w:rFonts w:ascii="Cambria Math" w:hAnsi="Cambria Math"/>
          </w:rPr>
          <m:t>cos</m:t>
        </m:r>
        <m:r>
          <w:rPr>
            <w:rFonts w:ascii="Cambria Math" w:hAnsi="Cambria Math"/>
          </w:rPr>
          <m:t>⁡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t</m:t>
        </m:r>
      </m:oMath>
      <w:r w:rsidRPr="00AE30EE">
        <w:t>，会让原频谱：</w:t>
      </w:r>
    </w:p>
    <w:p w14:paraId="0AF69F22" w14:textId="2F3CAD00" w:rsidR="00AE30EE" w:rsidRPr="00AE30EE" w:rsidRDefault="00AE30EE" w:rsidP="006B2AF5">
      <w:pPr>
        <w:numPr>
          <w:ilvl w:val="0"/>
          <w:numId w:val="28"/>
        </w:numPr>
        <w:rPr>
          <w:rFonts w:hint="eastAsia"/>
        </w:rPr>
      </w:pPr>
      <w:r w:rsidRPr="00AE30EE">
        <w:t xml:space="preserve">向左搬移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 w:rsidR="006B2AF5">
        <w:rPr>
          <w:rFonts w:hint="eastAsia"/>
        </w:rPr>
        <w:t>，</w:t>
      </w:r>
      <w:r w:rsidRPr="00AE30EE">
        <w:t xml:space="preserve">向右搬移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ω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</w:p>
    <w:p w14:paraId="324385B0" w14:textId="77777777" w:rsidR="00AE30EE" w:rsidRPr="00AE30EE" w:rsidRDefault="00AE30EE" w:rsidP="00AE30EE">
      <w:pPr>
        <w:numPr>
          <w:ilvl w:val="0"/>
          <w:numId w:val="28"/>
        </w:numPr>
        <w:rPr>
          <w:rFonts w:hint="eastAsia"/>
        </w:rPr>
      </w:pPr>
      <w:r w:rsidRPr="00AE30EE">
        <w:t xml:space="preserve">各自幅度减半 </w:t>
      </w:r>
    </w:p>
    <w:p w14:paraId="53EFBEAA" w14:textId="4CB2908B" w:rsidR="00AE30EE" w:rsidRPr="00AE30EE" w:rsidRDefault="00AE30EE" w:rsidP="00AE30EE">
      <w:pPr>
        <w:rPr>
          <w:rFonts w:hint="eastAsia"/>
        </w:rPr>
      </w:pPr>
      <w:r w:rsidRPr="00AE30EE">
        <w:t>这就是左右搬移，幅度减半</w:t>
      </w:r>
    </w:p>
    <w:p w14:paraId="53CC92C2" w14:textId="77777777" w:rsidR="00AE30EE" w:rsidRPr="00AE30EE" w:rsidRDefault="00000000" w:rsidP="00AE30EE">
      <w:pPr>
        <w:rPr>
          <w:rFonts w:hint="eastAsia"/>
        </w:rPr>
      </w:pPr>
      <w:r>
        <w:pict w14:anchorId="36537FD3">
          <v:rect id="_x0000_i1034" style="width:0;height:1.5pt" o:hralign="center" o:hrstd="t" o:hr="t" fillcolor="#a0a0a0" stroked="f"/>
        </w:pict>
      </w:r>
    </w:p>
    <w:p w14:paraId="6A26FCAF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4. 小例子</w:t>
      </w:r>
    </w:p>
    <w:p w14:paraId="74B8A81A" w14:textId="77777777" w:rsidR="00AE30EE" w:rsidRPr="00AE30EE" w:rsidRDefault="00AE30EE" w:rsidP="00AE30EE">
      <w:pPr>
        <w:rPr>
          <w:rFonts w:hint="eastAsia"/>
        </w:rPr>
      </w:pPr>
      <w:r w:rsidRPr="00AE30EE">
        <w:lastRenderedPageBreak/>
        <w:t>若</w:t>
      </w:r>
    </w:p>
    <w:p w14:paraId="6B15E82D" w14:textId="796009F2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4278F491" w14:textId="77777777" w:rsidR="00AE30EE" w:rsidRPr="00AE30EE" w:rsidRDefault="00AE30EE" w:rsidP="00AE30EE">
      <w:pPr>
        <w:rPr>
          <w:rFonts w:hint="eastAsia"/>
        </w:rPr>
      </w:pPr>
      <w:r w:rsidRPr="00AE30EE">
        <w:t>则</w:t>
      </w:r>
    </w:p>
    <w:p w14:paraId="354B4002" w14:textId="746A86DE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r>
            <m:rPr>
              <m:sty m:val="p"/>
            </m:rPr>
            <w:rPr>
              <w:rFonts w:ascii="Cambria Math" w:hAnsi="Cambria Math"/>
            </w:rPr>
            <m:t>cos</m:t>
          </m:r>
          <m:r>
            <w:rPr>
              <w:rFonts w:ascii="Cambria Math" w:hAnsi="Cambria Math"/>
            </w:rPr>
            <m:t>⁡5t</m:t>
          </m:r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[F(ω-5)+F(ω+5)]</m:t>
          </m:r>
        </m:oMath>
      </m:oMathPara>
    </w:p>
    <w:p w14:paraId="22E364B2" w14:textId="743EE07F" w:rsidR="00AE30EE" w:rsidRPr="00AE30EE" w:rsidRDefault="00AE30EE" w:rsidP="00AE30EE">
      <w:pPr>
        <w:rPr>
          <w:rFonts w:hint="eastAsia"/>
        </w:rPr>
      </w:pPr>
      <w:r w:rsidRPr="00AE30EE">
        <w:t xml:space="preserve">如果原来 </w:t>
      </w:r>
      <m:oMath>
        <m:r>
          <w:rPr>
            <w:rFonts w:ascii="Cambria Math" w:hAnsi="Cambria Math"/>
          </w:rPr>
          <m:t>F(ω)</m:t>
        </m:r>
      </m:oMath>
      <w:r w:rsidRPr="00AE30EE">
        <w:t xml:space="preserve">集中在低频，乘上 </w:t>
      </w:r>
      <m:oMath>
        <m:r>
          <m:rPr>
            <m:sty m:val="p"/>
          </m:rPr>
          <w:rPr>
            <w:rFonts w:ascii="Cambria Math" w:hAnsi="Cambria Math"/>
          </w:rPr>
          <m:t>cos</m:t>
        </m:r>
        <m:r>
          <w:rPr>
            <w:rFonts w:ascii="Cambria Math" w:hAnsi="Cambria Math"/>
          </w:rPr>
          <m:t>⁡5t</m:t>
        </m:r>
      </m:oMath>
      <w:r w:rsidRPr="00AE30EE">
        <w:t xml:space="preserve">后就被搬到 </w:t>
      </w:r>
      <m:oMath>
        <m:r>
          <w:rPr>
            <w:rFonts w:ascii="Cambria Math" w:hAnsi="Cambria Math"/>
          </w:rPr>
          <m:t>±5</m:t>
        </m:r>
      </m:oMath>
      <w:r w:rsidRPr="00AE30EE">
        <w:t>附近，这就是最基本的调制思想。</w:t>
      </w:r>
    </w:p>
    <w:p w14:paraId="089ABD96" w14:textId="77777777" w:rsidR="00AE30EE" w:rsidRPr="00AE30EE" w:rsidRDefault="00000000" w:rsidP="00AE30EE">
      <w:pPr>
        <w:rPr>
          <w:rFonts w:hint="eastAsia"/>
        </w:rPr>
      </w:pPr>
      <w:r>
        <w:pict w14:anchorId="3C5B9772">
          <v:rect id="_x0000_i1035" style="width:0;height:1.5pt" o:hralign="center" o:hrstd="t" o:hr="t" fillcolor="#a0a0a0" stroked="f"/>
        </w:pict>
      </w:r>
    </w:p>
    <w:p w14:paraId="2FCEAF5D" w14:textId="35EEAD3B" w:rsidR="00AE30EE" w:rsidRPr="00D055A8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三、时域微分性质</w:t>
      </w:r>
      <w:r w:rsidR="00D055A8">
        <w:rPr>
          <w:rFonts w:hint="eastAsia"/>
          <w:b/>
          <w:bCs/>
        </w:rPr>
        <w:t>（</w:t>
      </w:r>
      <w:r w:rsidRPr="00D055A8">
        <w:rPr>
          <w:b/>
          <w:bCs/>
        </w:rPr>
        <w:t>这一块</w:t>
      </w:r>
      <w:proofErr w:type="gramStart"/>
      <w:r w:rsidRPr="00D055A8">
        <w:rPr>
          <w:b/>
          <w:bCs/>
        </w:rPr>
        <w:t>很</w:t>
      </w:r>
      <w:proofErr w:type="gramEnd"/>
      <w:r w:rsidRPr="00D055A8">
        <w:rPr>
          <w:b/>
          <w:bCs/>
        </w:rPr>
        <w:t>高频。</w:t>
      </w:r>
      <w:r w:rsidR="00D055A8" w:rsidRPr="00D055A8">
        <w:rPr>
          <w:b/>
          <w:bCs/>
        </w:rPr>
        <w:t>）</w:t>
      </w:r>
    </w:p>
    <w:p w14:paraId="272A59DB" w14:textId="77777777" w:rsidR="00AE30EE" w:rsidRPr="00AE30EE" w:rsidRDefault="00000000" w:rsidP="00AE30EE">
      <w:pPr>
        <w:rPr>
          <w:rFonts w:hint="eastAsia"/>
        </w:rPr>
      </w:pPr>
      <w:r>
        <w:pict w14:anchorId="20CDC96E">
          <v:rect id="_x0000_i1036" style="width:0;height:1.5pt" o:hralign="center" o:hrstd="t" o:hr="t" fillcolor="#a0a0a0" stroked="f"/>
        </w:pict>
      </w:r>
    </w:p>
    <w:p w14:paraId="1EC5DC96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1. 基本结论</w:t>
      </w:r>
    </w:p>
    <w:p w14:paraId="27AC188C" w14:textId="77777777" w:rsidR="00AE30EE" w:rsidRPr="00AE30EE" w:rsidRDefault="00AE30EE" w:rsidP="00AE30EE">
      <w:pPr>
        <w:rPr>
          <w:rFonts w:hint="eastAsia"/>
        </w:rPr>
      </w:pPr>
      <w:r w:rsidRPr="00AE30EE">
        <w:t>若</w:t>
      </w:r>
    </w:p>
    <w:p w14:paraId="1036733A" w14:textId="20788BC6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13EF2CAC" w14:textId="77777777" w:rsidR="00AE30EE" w:rsidRPr="00AE30EE" w:rsidRDefault="00AE30EE" w:rsidP="00AE30EE">
      <w:pPr>
        <w:rPr>
          <w:rFonts w:hint="eastAsia"/>
        </w:rPr>
      </w:pPr>
      <w:r w:rsidRPr="00AE30EE">
        <w:t>则</w:t>
      </w:r>
    </w:p>
    <w:p w14:paraId="59918997" w14:textId="4B96EE84" w:rsidR="00AE30EE" w:rsidRPr="00AE30EE" w:rsidRDefault="00000000" w:rsidP="00AE30EE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df(t)</m:t>
              </m:r>
            </m:num>
            <m:den>
              <m:r>
                <w:rPr>
                  <w:rFonts w:ascii="Cambria Math" w:hAnsi="Cambria Math"/>
                </w:rPr>
                <m:t>dt</m:t>
              </m:r>
            </m:den>
          </m:f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jωF(ω)</m:t>
          </m:r>
        </m:oMath>
      </m:oMathPara>
    </w:p>
    <w:p w14:paraId="3F584E28" w14:textId="77777777" w:rsidR="00AE30EE" w:rsidRPr="00AE30EE" w:rsidRDefault="00AE30EE" w:rsidP="00AE30EE">
      <w:pPr>
        <w:rPr>
          <w:rFonts w:hint="eastAsia"/>
        </w:rPr>
      </w:pPr>
      <w:r w:rsidRPr="00AE30EE">
        <w:t>推广：</w:t>
      </w:r>
    </w:p>
    <w:p w14:paraId="39BB2860" w14:textId="784911A5" w:rsidR="00AE30EE" w:rsidRPr="00AE30EE" w:rsidRDefault="00000000" w:rsidP="00AE30EE">
      <w:pPr>
        <w:rPr>
          <w:rFonts w:hint="eastAsia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f(t)</m:t>
              </m:r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den>
          </m:f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(jω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F(ω)</m:t>
          </m:r>
        </m:oMath>
      </m:oMathPara>
    </w:p>
    <w:p w14:paraId="5C08CE87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58E80136" w14:textId="2636E306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</m:d>
                </m:sup>
              </m:sSup>
              <m:r>
                <w:rPr>
                  <w:rFonts w:ascii="Cambria Math" w:hAnsi="Cambria Math"/>
                </w:rPr>
                <m:t>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w:rPr>
                  <w:rFonts w:ascii="Cambria Math" w:hAnsi="Cambria Math"/>
                </w:rPr>
                <m:t>(jω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F(ω)</m:t>
              </m:r>
            </m:e>
          </m:borderBox>
        </m:oMath>
      </m:oMathPara>
    </w:p>
    <w:p w14:paraId="57834B3C" w14:textId="77777777" w:rsidR="00AE30EE" w:rsidRPr="00AE30EE" w:rsidRDefault="00000000" w:rsidP="00AE30EE">
      <w:pPr>
        <w:rPr>
          <w:rFonts w:hint="eastAsia"/>
        </w:rPr>
      </w:pPr>
      <w:r>
        <w:pict w14:anchorId="11B552B6">
          <v:rect id="_x0000_i1037" style="width:0;height:1.5pt" o:hralign="center" o:hrstd="t" o:hr="t" fillcolor="#a0a0a0" stroked="f"/>
        </w:pict>
      </w:r>
    </w:p>
    <w:p w14:paraId="62EA15BC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2. 直观理解</w:t>
      </w:r>
    </w:p>
    <w:p w14:paraId="4950BE70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时域微分意味着什么？</w:t>
      </w:r>
    </w:p>
    <w:p w14:paraId="39A6B32B" w14:textId="77777777" w:rsidR="00AE30EE" w:rsidRPr="00AE30EE" w:rsidRDefault="00AE30EE" w:rsidP="00AE30EE">
      <w:pPr>
        <w:numPr>
          <w:ilvl w:val="0"/>
          <w:numId w:val="29"/>
        </w:numPr>
        <w:rPr>
          <w:rFonts w:hint="eastAsia"/>
        </w:rPr>
      </w:pPr>
      <w:r w:rsidRPr="00AE30EE">
        <w:t xml:space="preserve">变化越剧烈，频域里高频成分越明显 </w:t>
      </w:r>
    </w:p>
    <w:p w14:paraId="4B34425A" w14:textId="4B84A501" w:rsidR="00AE30EE" w:rsidRPr="00AE30EE" w:rsidRDefault="00AE30EE" w:rsidP="00AE30EE">
      <w:pPr>
        <w:numPr>
          <w:ilvl w:val="0"/>
          <w:numId w:val="29"/>
        </w:numPr>
        <w:rPr>
          <w:rFonts w:hint="eastAsia"/>
        </w:rPr>
      </w:pPr>
      <w:r w:rsidRPr="00AE30EE">
        <w:t xml:space="preserve">所以频域乘上 </w:t>
      </w:r>
      <m:oMath>
        <m:r>
          <w:rPr>
            <w:rFonts w:ascii="Cambria Math" w:hAnsi="Cambria Math"/>
          </w:rPr>
          <m:t>ω</m:t>
        </m:r>
      </m:oMath>
      <w:r w:rsidRPr="00AE30EE">
        <w:t xml:space="preserve">，高频被“放大” </w:t>
      </w:r>
    </w:p>
    <w:p w14:paraId="2EE24658" w14:textId="77777777" w:rsidR="00AE30EE" w:rsidRPr="00AE30EE" w:rsidRDefault="00AE30EE" w:rsidP="00AE30EE">
      <w:pPr>
        <w:rPr>
          <w:rFonts w:hint="eastAsia"/>
        </w:rPr>
      </w:pPr>
      <w:r w:rsidRPr="00AE30EE">
        <w:t>这就是为什么微分对高频敏感。</w:t>
      </w:r>
    </w:p>
    <w:p w14:paraId="39B17B08" w14:textId="77777777" w:rsidR="00AE30EE" w:rsidRPr="00AE30EE" w:rsidRDefault="00000000" w:rsidP="00AE30EE">
      <w:pPr>
        <w:rPr>
          <w:rFonts w:hint="eastAsia"/>
        </w:rPr>
      </w:pPr>
      <w:r>
        <w:lastRenderedPageBreak/>
        <w:pict w14:anchorId="7432CA1C">
          <v:rect id="_x0000_i1038" style="width:0;height:1.5pt" o:hralign="center" o:hrstd="t" o:hr="t" fillcolor="#a0a0a0" stroked="f"/>
        </w:pict>
      </w:r>
    </w:p>
    <w:p w14:paraId="68C9AC4F" w14:textId="3257D313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 xml:space="preserve">3. 用来推导 </w:t>
      </w:r>
      <m:oMath>
        <m:r>
          <m:rPr>
            <m:sty m:val="bi"/>
          </m:rPr>
          <w:rPr>
            <w:rFonts w:ascii="Cambria Math" w:hAnsi="Cambria Math"/>
          </w:rPr>
          <m:t>δ(t)</m:t>
        </m:r>
      </m:oMath>
      <w:r w:rsidRPr="00AE30EE">
        <w:rPr>
          <w:b/>
          <w:bCs/>
        </w:rPr>
        <w:t>的变换</w:t>
      </w:r>
    </w:p>
    <w:p w14:paraId="1BE43AB4" w14:textId="77777777" w:rsidR="00AE30EE" w:rsidRPr="00AE30EE" w:rsidRDefault="00AE30EE" w:rsidP="00AE30EE">
      <w:pPr>
        <w:rPr>
          <w:rFonts w:hint="eastAsia"/>
        </w:rPr>
      </w:pPr>
      <w:r w:rsidRPr="00AE30EE">
        <w:t>已知：</w:t>
      </w:r>
    </w:p>
    <w:p w14:paraId="1DACC35D" w14:textId="22B02F3A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δ(t)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1</m:t>
          </m:r>
        </m:oMath>
      </m:oMathPara>
    </w:p>
    <w:p w14:paraId="07CF9491" w14:textId="77777777" w:rsidR="00AE30EE" w:rsidRPr="00AE30EE" w:rsidRDefault="00AE30EE" w:rsidP="00AE30EE">
      <w:pPr>
        <w:rPr>
          <w:rFonts w:hint="eastAsia"/>
        </w:rPr>
      </w:pPr>
      <w:r w:rsidRPr="00AE30EE">
        <w:t>那么</w:t>
      </w:r>
    </w:p>
    <w:p w14:paraId="4183209E" w14:textId="5C1099F0" w:rsidR="00AE30EE" w:rsidRPr="00AE30EE" w:rsidRDefault="00000000" w:rsidP="00AE30E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jω</m:t>
          </m:r>
          <m:r>
            <m:rPr>
              <m:sty m:val="p"/>
            </m:rPr>
            <w:br/>
          </m:r>
        </m:oMath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δ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''</m:t>
              </m:r>
            </m:sup>
          </m:sSup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(jω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=-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5E87321A" w14:textId="77777777" w:rsidR="00AE30EE" w:rsidRPr="00AE30EE" w:rsidRDefault="00AE30EE" w:rsidP="00AE30EE">
      <w:pPr>
        <w:rPr>
          <w:rFonts w:hint="eastAsia"/>
        </w:rPr>
      </w:pPr>
      <w:r w:rsidRPr="00AE30EE">
        <w:t>这个非常</w:t>
      </w:r>
      <w:proofErr w:type="gramStart"/>
      <w:r w:rsidRPr="00AE30EE">
        <w:t>常</w:t>
      </w:r>
      <w:proofErr w:type="gramEnd"/>
      <w:r w:rsidRPr="00AE30EE">
        <w:t>考。</w:t>
      </w:r>
    </w:p>
    <w:p w14:paraId="0399EE15" w14:textId="77777777" w:rsidR="00AE30EE" w:rsidRPr="00AE30EE" w:rsidRDefault="00000000" w:rsidP="00AE30EE">
      <w:pPr>
        <w:rPr>
          <w:rFonts w:hint="eastAsia"/>
        </w:rPr>
      </w:pPr>
      <w:r>
        <w:pict w14:anchorId="5B8084A3">
          <v:rect id="_x0000_i1039" style="width:0;height:1.5pt" o:hralign="center" o:hrstd="t" o:hr="t" fillcolor="#a0a0a0" stroked="f"/>
        </w:pict>
      </w:r>
    </w:p>
    <w:p w14:paraId="434F5EEA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4. 三角信号的经典应用</w:t>
      </w:r>
    </w:p>
    <w:p w14:paraId="2CAEDF01" w14:textId="4018EFF7" w:rsidR="00AE30EE" w:rsidRDefault="00AE30EE" w:rsidP="00AE30EE">
      <w:pPr>
        <w:rPr>
          <w:b/>
        </w:rPr>
      </w:pPr>
      <w:r w:rsidRPr="00AE30EE">
        <w:rPr>
          <w:b/>
          <w:bCs/>
        </w:rPr>
        <w:t xml:space="preserve">已知三角波 </w:t>
      </w:r>
      <m:oMath>
        <m:r>
          <m:rPr>
            <m:sty m:val="bi"/>
          </m:rPr>
          <w:rPr>
            <w:rFonts w:ascii="Cambria Math" w:hAnsi="Cambria Math"/>
          </w:rPr>
          <m:t>f(t)</m:t>
        </m:r>
      </m:oMath>
    </w:p>
    <w:p w14:paraId="6929E367" w14:textId="4F3769D8" w:rsidR="00D055A8" w:rsidRPr="00AE30EE" w:rsidRDefault="00D055A8" w:rsidP="00AE30EE">
      <w:pPr>
        <w:rPr>
          <w:rFonts w:hint="eastAsia"/>
          <w:b/>
          <w:bCs/>
        </w:rPr>
      </w:pPr>
      <w:r w:rsidRPr="00D055A8">
        <w:rPr>
          <w:b/>
          <w:bCs/>
          <w:noProof/>
        </w:rPr>
        <w:drawing>
          <wp:inline distT="0" distB="0" distL="0" distR="0" wp14:anchorId="4179EA0F" wp14:editId="52E63ED3">
            <wp:extent cx="5586754" cy="1714500"/>
            <wp:effectExtent l="0" t="0" r="0" b="0"/>
            <wp:docPr id="20033661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7228" cy="171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DF9E9" w14:textId="77777777" w:rsidR="00AE30EE" w:rsidRPr="00AE30EE" w:rsidRDefault="00AE30EE" w:rsidP="00AE30EE">
      <w:pPr>
        <w:rPr>
          <w:rFonts w:hint="eastAsia"/>
        </w:rPr>
      </w:pPr>
      <w:r w:rsidRPr="00AE30EE">
        <w:t>它的一阶导数会变成：</w:t>
      </w:r>
    </w:p>
    <w:p w14:paraId="6C594399" w14:textId="77777777" w:rsidR="00AE30EE" w:rsidRPr="00AE30EE" w:rsidRDefault="00AE30EE" w:rsidP="00AE30EE">
      <w:pPr>
        <w:numPr>
          <w:ilvl w:val="0"/>
          <w:numId w:val="30"/>
        </w:numPr>
        <w:rPr>
          <w:rFonts w:hint="eastAsia"/>
        </w:rPr>
      </w:pPr>
      <w:r w:rsidRPr="00AE30EE">
        <w:t xml:space="preserve">左边一个常数 </w:t>
      </w:r>
    </w:p>
    <w:p w14:paraId="37832A43" w14:textId="77777777" w:rsidR="00AE30EE" w:rsidRPr="00AE30EE" w:rsidRDefault="00AE30EE" w:rsidP="00AE30EE">
      <w:pPr>
        <w:numPr>
          <w:ilvl w:val="0"/>
          <w:numId w:val="30"/>
        </w:numPr>
        <w:rPr>
          <w:rFonts w:hint="eastAsia"/>
        </w:rPr>
      </w:pPr>
      <w:r w:rsidRPr="00AE30EE">
        <w:t xml:space="preserve">右边一个常数 </w:t>
      </w:r>
    </w:p>
    <w:p w14:paraId="3DF9128C" w14:textId="77777777" w:rsidR="00AE30EE" w:rsidRPr="00AE30EE" w:rsidRDefault="00AE30EE" w:rsidP="00AE30EE">
      <w:pPr>
        <w:numPr>
          <w:ilvl w:val="0"/>
          <w:numId w:val="30"/>
        </w:numPr>
        <w:rPr>
          <w:rFonts w:hint="eastAsia"/>
        </w:rPr>
      </w:pPr>
      <w:r w:rsidRPr="00AE30EE">
        <w:t xml:space="preserve">在拐点处发生跳变 </w:t>
      </w:r>
    </w:p>
    <w:p w14:paraId="17496645" w14:textId="77777777" w:rsidR="00AE30EE" w:rsidRPr="00AE30EE" w:rsidRDefault="00AE30EE" w:rsidP="00AE30EE">
      <w:pPr>
        <w:rPr>
          <w:rFonts w:hint="eastAsia"/>
        </w:rPr>
      </w:pPr>
      <w:r w:rsidRPr="00AE30EE">
        <w:t>再求一次导，就会变成若干个冲激。</w:t>
      </w:r>
    </w:p>
    <w:p w14:paraId="75E51DA2" w14:textId="77777777" w:rsidR="00AE30EE" w:rsidRPr="00AE30EE" w:rsidRDefault="00AE30EE" w:rsidP="00AE30EE">
      <w:pPr>
        <w:rPr>
          <w:rFonts w:hint="eastAsia"/>
        </w:rPr>
      </w:pPr>
      <w:r w:rsidRPr="00AE30EE">
        <w:t>因为：</w:t>
      </w:r>
    </w:p>
    <w:p w14:paraId="71AED55F" w14:textId="6D9C3F29" w:rsidR="00AE30EE" w:rsidRPr="00AE30EE" w:rsidRDefault="00AE30EE" w:rsidP="00AE30EE">
      <w:pPr>
        <w:numPr>
          <w:ilvl w:val="0"/>
          <w:numId w:val="31"/>
        </w:numPr>
        <w:rPr>
          <w:rFonts w:hint="eastAsia"/>
        </w:rPr>
      </w:pPr>
      <w:r w:rsidRPr="00AE30EE">
        <w:rPr>
          <w:b/>
          <w:bCs/>
        </w:rPr>
        <w:t>斜率变化</w:t>
      </w:r>
      <w:r w:rsidRPr="00AE30EE">
        <w:t xml:space="preserve"> </w:t>
      </w:r>
      <m:oMath>
        <m:r>
          <w:rPr>
            <w:rFonts w:ascii="Cambria Math" w:hAnsi="Cambria Math"/>
          </w:rPr>
          <m:t>→</m:t>
        </m:r>
      </m:oMath>
      <w:r w:rsidRPr="00AE30EE">
        <w:t>一阶</w:t>
      </w:r>
      <w:proofErr w:type="gramStart"/>
      <w:r w:rsidRPr="00AE30EE">
        <w:t>导变成</w:t>
      </w:r>
      <w:proofErr w:type="gramEnd"/>
      <w:r w:rsidRPr="00AE30EE">
        <w:t xml:space="preserve">分段常数 </w:t>
      </w:r>
    </w:p>
    <w:p w14:paraId="5B3C91B9" w14:textId="27FEF5C4" w:rsidR="00AE30EE" w:rsidRPr="00AE30EE" w:rsidRDefault="00AE30EE" w:rsidP="00AE30EE">
      <w:pPr>
        <w:numPr>
          <w:ilvl w:val="0"/>
          <w:numId w:val="31"/>
        </w:numPr>
        <w:rPr>
          <w:rFonts w:hint="eastAsia"/>
        </w:rPr>
      </w:pPr>
      <w:r w:rsidRPr="00AE30EE">
        <w:rPr>
          <w:b/>
          <w:bCs/>
        </w:rPr>
        <w:t>跳变</w:t>
      </w:r>
      <w:r w:rsidRPr="00AE30EE">
        <w:t xml:space="preserve"> </w:t>
      </w:r>
      <m:oMath>
        <m:r>
          <w:rPr>
            <w:rFonts w:ascii="Cambria Math" w:hAnsi="Cambria Math"/>
          </w:rPr>
          <m:t>→</m:t>
        </m:r>
      </m:oMath>
      <w:r w:rsidRPr="00AE30EE">
        <w:t xml:space="preserve">再求导出现 </w:t>
      </w:r>
      <m:oMath>
        <m:r>
          <w:rPr>
            <w:rFonts w:ascii="Cambria Math" w:hAnsi="Cambria Math"/>
          </w:rPr>
          <m:t>δ(t)</m:t>
        </m:r>
      </m:oMath>
    </w:p>
    <w:p w14:paraId="3DAF5BEB" w14:textId="77777777" w:rsidR="00AE30EE" w:rsidRPr="00AE30EE" w:rsidRDefault="00AE30EE" w:rsidP="00AE30EE">
      <w:pPr>
        <w:rPr>
          <w:rFonts w:hint="eastAsia"/>
        </w:rPr>
      </w:pPr>
      <w:r w:rsidRPr="00AE30EE">
        <w:t>所以对</w:t>
      </w:r>
      <w:proofErr w:type="gramStart"/>
      <w:r w:rsidRPr="00AE30EE">
        <w:t>三角波很常用</w:t>
      </w:r>
      <w:proofErr w:type="gramEnd"/>
      <w:r w:rsidRPr="00AE30EE">
        <w:t>的方法是：</w:t>
      </w:r>
    </w:p>
    <w:p w14:paraId="0B662DED" w14:textId="6CF6E84D" w:rsidR="00AE30EE" w:rsidRPr="00AE30EE" w:rsidRDefault="00AE30EE" w:rsidP="00AE30EE">
      <w:pPr>
        <w:rPr>
          <w:rFonts w:hint="eastAsia"/>
        </w:rPr>
      </w:pPr>
      <w:r w:rsidRPr="00AE30EE">
        <w:lastRenderedPageBreak/>
        <w:t xml:space="preserve">先求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(t)</m:t>
        </m:r>
      </m:oMath>
      <w:r w:rsidRPr="00AE30EE">
        <w:t xml:space="preserve">，再在频域里写成 </w:t>
      </w:r>
      <m:oMath>
        <m:d>
          <m:dPr>
            <m:sepChr m:val="("/>
            <m:ctrlPr>
              <w:rPr>
                <w:rFonts w:ascii="Cambria Math" w:hAnsi="Cambria Math"/>
              </w:rPr>
            </m:ctrlPr>
          </m:dPr>
          <m:e/>
          <m:e/>
        </m:d>
      </m:oMath>
    </w:p>
    <w:p w14:paraId="675C4830" w14:textId="77777777" w:rsidR="00D055A8" w:rsidRDefault="00AE30EE" w:rsidP="00AE30EE">
      <w:r w:rsidRPr="00AE30EE">
        <w:t xml:space="preserve">最后解出 </w:t>
      </w:r>
      <m:oMath>
        <m:r>
          <w:rPr>
            <w:rFonts w:ascii="Cambria Math" w:hAnsi="Cambria Math"/>
          </w:rPr>
          <m:t>F(ω)</m:t>
        </m:r>
      </m:oMath>
    </w:p>
    <w:p w14:paraId="69FC919F" w14:textId="583B0529" w:rsidR="00AE30EE" w:rsidRPr="00AE30EE" w:rsidRDefault="00D055A8" w:rsidP="00AE30EE">
      <w:pPr>
        <w:rPr>
          <w:rFonts w:hint="eastAsia"/>
        </w:rPr>
      </w:pPr>
      <w:r w:rsidRPr="00D055A8">
        <w:rPr>
          <w:noProof/>
        </w:rPr>
        <w:drawing>
          <wp:inline distT="0" distB="0" distL="0" distR="0" wp14:anchorId="34FA4C65" wp14:editId="5D95D5E1">
            <wp:extent cx="5274310" cy="2133600"/>
            <wp:effectExtent l="0" t="0" r="2540" b="0"/>
            <wp:docPr id="1583667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B6744" w14:textId="77777777" w:rsidR="00AE30EE" w:rsidRPr="00AE30EE" w:rsidRDefault="00000000" w:rsidP="00AE30EE">
      <w:pPr>
        <w:rPr>
          <w:rFonts w:hint="eastAsia"/>
        </w:rPr>
      </w:pPr>
      <w:r>
        <w:pict w14:anchorId="6C6D53C7">
          <v:rect id="_x0000_i1040" style="width:0;height:1.5pt" o:hralign="center" o:hrstd="t" o:hr="t" fillcolor="#a0a0a0" stroked="f"/>
        </w:pict>
      </w:r>
    </w:p>
    <w:p w14:paraId="486561C3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5. 三角波的标准结论</w:t>
      </w:r>
    </w:p>
    <w:p w14:paraId="7464494F" w14:textId="70488203" w:rsidR="00AE30EE" w:rsidRPr="00AE30EE" w:rsidRDefault="00AE30EE" w:rsidP="00AE30EE">
      <w:pPr>
        <w:rPr>
          <w:rFonts w:hint="eastAsia"/>
        </w:rPr>
      </w:pPr>
      <w:r w:rsidRPr="00AE30EE">
        <w:t xml:space="preserve">若三角波底宽为 </w:t>
      </w:r>
      <m:oMath>
        <m:r>
          <w:rPr>
            <w:rFonts w:ascii="Cambria Math" w:hAnsi="Cambria Math"/>
          </w:rPr>
          <m:t>2τ</m:t>
        </m:r>
      </m:oMath>
      <w:r w:rsidRPr="00AE30EE">
        <w:t xml:space="preserve">，峰值为 </w:t>
      </w:r>
      <m:oMath>
        <m:r>
          <w:rPr>
            <w:rFonts w:ascii="Cambria Math" w:hAnsi="Cambria Math"/>
          </w:rPr>
          <m:t>E</m:t>
        </m:r>
      </m:oMath>
      <w:r w:rsidRPr="00AE30EE">
        <w:t>，中心在 0，则其傅里叶变换是：</w:t>
      </w:r>
    </w:p>
    <w:p w14:paraId="366E5C01" w14:textId="77777777" w:rsidR="00CD6037" w:rsidRPr="00CD6037" w:rsidRDefault="00000000" w:rsidP="00AE30E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F(ω)=Eτ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ωτ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</m:borderBox>
        </m:oMath>
      </m:oMathPara>
    </w:p>
    <w:p w14:paraId="3678F8A3" w14:textId="25E0A6DE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Sa(x)=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func>
            </m:num>
            <m:den>
              <m:r>
                <w:rPr>
                  <w:rFonts w:ascii="Cambria Math" w:hAnsi="Cambria Math"/>
                </w:rPr>
                <m:t>x</m:t>
              </m:r>
            </m:den>
          </m:f>
        </m:oMath>
      </m:oMathPara>
    </w:p>
    <w:p w14:paraId="59E74548" w14:textId="00D3DF2A" w:rsidR="00AE30EE" w:rsidRPr="00AE30EE" w:rsidRDefault="00AE30EE" w:rsidP="00AE30EE">
      <w:pPr>
        <w:rPr>
          <w:rFonts w:hint="eastAsia"/>
        </w:rPr>
      </w:pPr>
      <w:r w:rsidRPr="00AE30EE">
        <w:t xml:space="preserve">所以三角波的频谱是 </w:t>
      </w:r>
      <m:oMath>
        <m: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E30EE">
        <w:t>型。</w:t>
      </w:r>
    </w:p>
    <w:p w14:paraId="1859B140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必须记住：</w:t>
      </w:r>
    </w:p>
    <w:p w14:paraId="43F1B2C6" w14:textId="3B275827" w:rsidR="00AE30EE" w:rsidRPr="00AE30EE" w:rsidRDefault="00AE30EE" w:rsidP="00AE30EE">
      <w:pPr>
        <w:numPr>
          <w:ilvl w:val="0"/>
          <w:numId w:val="32"/>
        </w:numPr>
        <w:rPr>
          <w:rFonts w:hint="eastAsia"/>
        </w:rPr>
      </w:pPr>
      <w:r w:rsidRPr="00AE30EE">
        <w:rPr>
          <w:b/>
          <w:bCs/>
        </w:rPr>
        <w:t xml:space="preserve">矩形 </w:t>
      </w:r>
      <m:oMath>
        <m:r>
          <w:rPr>
            <w:rFonts w:ascii="Cambria Math" w:hAnsi="Cambria Math"/>
          </w:rPr>
          <m:t>↔Sa</m:t>
        </m:r>
      </m:oMath>
    </w:p>
    <w:p w14:paraId="2A643D8F" w14:textId="6922221D" w:rsidR="00AE30EE" w:rsidRPr="00AE30EE" w:rsidRDefault="00AE30EE" w:rsidP="00AE30EE">
      <w:pPr>
        <w:numPr>
          <w:ilvl w:val="0"/>
          <w:numId w:val="32"/>
        </w:numPr>
        <w:rPr>
          <w:rFonts w:hint="eastAsia"/>
        </w:rPr>
      </w:pPr>
      <w:r w:rsidRPr="00AE30EE">
        <w:rPr>
          <w:b/>
          <w:bCs/>
        </w:rPr>
        <w:t xml:space="preserve">三角形 </w:t>
      </w:r>
      <m:oMath>
        <m:r>
          <w:rPr>
            <w:rFonts w:ascii="Cambria Math" w:hAnsi="Cambria Math"/>
          </w:rPr>
          <m:t>↔S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629A5271" w14:textId="77777777" w:rsidR="00AE30EE" w:rsidRPr="00AE30EE" w:rsidRDefault="00AE30EE" w:rsidP="00AE30EE">
      <w:pPr>
        <w:rPr>
          <w:rFonts w:hint="eastAsia"/>
        </w:rPr>
      </w:pPr>
      <w:r w:rsidRPr="00AE30EE">
        <w:t>这个是特别重要的对应关系。</w:t>
      </w:r>
    </w:p>
    <w:p w14:paraId="55599B6E" w14:textId="77777777" w:rsidR="00AE30EE" w:rsidRPr="00AE30EE" w:rsidRDefault="00000000" w:rsidP="00AE30EE">
      <w:pPr>
        <w:rPr>
          <w:rFonts w:hint="eastAsia"/>
        </w:rPr>
      </w:pPr>
      <w:r>
        <w:pict w14:anchorId="3933EF15">
          <v:rect id="_x0000_i1041" style="width:0;height:1.5pt" o:hralign="center" o:hrstd="t" o:hr="t" fillcolor="#a0a0a0" stroked="f"/>
        </w:pict>
      </w:r>
    </w:p>
    <w:p w14:paraId="69ACB7C1" w14:textId="24919A93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四、</w:t>
      </w:r>
      <m:oMath>
        <m:r>
          <m:rPr>
            <m:sty m:val="bi"/>
          </m:rP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  <w:b/>
                <w:bCs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</w:rPr>
          <m:t>(At)</m:t>
        </m:r>
      </m:oMath>
      <w:r w:rsidRPr="00AE30EE">
        <w:rPr>
          <w:b/>
          <w:bCs/>
        </w:rPr>
        <w:t xml:space="preserve"> 的傅里叶变换</w:t>
      </w:r>
    </w:p>
    <w:p w14:paraId="3596F12B" w14:textId="77777777" w:rsidR="00AE30EE" w:rsidRPr="00AE30EE" w:rsidRDefault="00000000" w:rsidP="00AE30EE">
      <w:pPr>
        <w:rPr>
          <w:rFonts w:hint="eastAsia"/>
        </w:rPr>
      </w:pPr>
      <w:r>
        <w:pict w14:anchorId="1867C0CA">
          <v:rect id="_x0000_i1042" style="width:0;height:1.5pt" o:hralign="center" o:hrstd="t" o:hr="t" fillcolor="#a0a0a0" stroked="f"/>
        </w:pict>
      </w:r>
    </w:p>
    <w:p w14:paraId="7AAEDEE7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1. 结论图像先记住</w:t>
      </w:r>
    </w:p>
    <w:p w14:paraId="21AA2D6B" w14:textId="42CC6589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(At)</m:t>
          </m:r>
        </m:oMath>
      </m:oMathPara>
    </w:p>
    <w:p w14:paraId="189D321F" w14:textId="77777777" w:rsidR="00AE30EE" w:rsidRPr="00AE30EE" w:rsidRDefault="00AE30EE" w:rsidP="00AE30EE">
      <w:pPr>
        <w:rPr>
          <w:rFonts w:hint="eastAsia"/>
        </w:rPr>
      </w:pPr>
      <w:r w:rsidRPr="00AE30EE">
        <w:t xml:space="preserve">的频谱是一个 </w:t>
      </w:r>
      <w:r w:rsidRPr="00AE30EE">
        <w:rPr>
          <w:b/>
          <w:bCs/>
        </w:rPr>
        <w:t>三角形</w:t>
      </w:r>
      <w:r w:rsidRPr="00AE30EE">
        <w:t>。</w:t>
      </w:r>
    </w:p>
    <w:p w14:paraId="61989757" w14:textId="77777777" w:rsidR="00AE30EE" w:rsidRPr="00AE30EE" w:rsidRDefault="00AE30EE" w:rsidP="00AE30EE">
      <w:pPr>
        <w:rPr>
          <w:rFonts w:hint="eastAsia"/>
        </w:rPr>
      </w:pPr>
      <w:r w:rsidRPr="00AE30EE">
        <w:t>而且因为时域函数是偶函数，所以频域也是偶函数。</w:t>
      </w:r>
    </w:p>
    <w:p w14:paraId="35F2DAC5" w14:textId="77777777" w:rsidR="00AE30EE" w:rsidRPr="00AE30EE" w:rsidRDefault="00AE30EE" w:rsidP="00AE30EE">
      <w:pPr>
        <w:rPr>
          <w:rFonts w:hint="eastAsia"/>
        </w:rPr>
      </w:pPr>
      <w:r w:rsidRPr="00AE30EE">
        <w:lastRenderedPageBreak/>
        <w:t>最后结论是：</w:t>
      </w:r>
    </w:p>
    <w:p w14:paraId="40BF7C33" w14:textId="36600413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S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(At)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d>
                <m:dPr>
                  <m:sepChr m:val="−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∣</m:t>
                      </m:r>
                      <m:r>
                        <w:rPr>
                          <w:rFonts w:ascii="Cambria Math" w:hAnsi="Cambria Math"/>
                        </w:rPr>
                        <m:t>ω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∣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2A</m:t>
                      </m:r>
                    </m:den>
                  </m:f>
                </m:e>
              </m:d>
              <m:r>
                <w:rPr>
                  <w:rFonts w:ascii="Cambria Math" w:hAnsi="Cambria Math"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∣</m:t>
              </m:r>
              <m:r>
                <w:rPr>
                  <w:rFonts w:ascii="Cambria Math" w:hAnsi="Cambria Math"/>
                </w:rPr>
                <m:t>≤2A</m:t>
              </m:r>
            </m:e>
          </m:borderBox>
        </m:oMath>
      </m:oMathPara>
    </w:p>
    <w:p w14:paraId="0D0C990E" w14:textId="77777777" w:rsidR="00AE30EE" w:rsidRPr="00AE30EE" w:rsidRDefault="00AE30EE" w:rsidP="00AE30EE">
      <w:pPr>
        <w:rPr>
          <w:rFonts w:hint="eastAsia"/>
        </w:rPr>
      </w:pPr>
      <w:r w:rsidRPr="00AE30EE">
        <w:t>其余为 0。</w:t>
      </w:r>
    </w:p>
    <w:p w14:paraId="37587079" w14:textId="77777777" w:rsidR="00AE30EE" w:rsidRPr="00AE30EE" w:rsidRDefault="00AE30EE" w:rsidP="00AE30EE">
      <w:pPr>
        <w:rPr>
          <w:rFonts w:hint="eastAsia"/>
        </w:rPr>
      </w:pPr>
      <w:r w:rsidRPr="00AE30EE">
        <w:t>也可画成：</w:t>
      </w:r>
    </w:p>
    <w:p w14:paraId="56DFA93F" w14:textId="7434212D" w:rsidR="00AE30EE" w:rsidRPr="00AE30EE" w:rsidRDefault="00AE30EE" w:rsidP="00AE30EE">
      <w:pPr>
        <w:numPr>
          <w:ilvl w:val="0"/>
          <w:numId w:val="33"/>
        </w:numPr>
        <w:rPr>
          <w:rFonts w:hint="eastAsia"/>
        </w:rPr>
      </w:pPr>
      <w:r w:rsidRPr="00AE30EE">
        <w:t>支撑区间：</w:t>
      </w: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-2A,2A</m:t>
            </m:r>
          </m:e>
        </m:d>
      </m:oMath>
      <w:r w:rsidRPr="00AE30EE">
        <w:t xml:space="preserve"> </w:t>
      </w:r>
    </w:p>
    <w:p w14:paraId="5D6CC72D" w14:textId="32815AC1" w:rsidR="00AE30EE" w:rsidRPr="00AE30EE" w:rsidRDefault="00AE30EE" w:rsidP="00AE30EE">
      <w:pPr>
        <w:numPr>
          <w:ilvl w:val="0"/>
          <w:numId w:val="33"/>
        </w:numPr>
        <w:rPr>
          <w:rFonts w:hint="eastAsia"/>
        </w:rPr>
      </w:pPr>
      <w:r w:rsidRPr="00AE30EE">
        <w:t>峰值：</w:t>
      </w:r>
      <m:oMath>
        <m:r>
          <w:rPr>
            <w:rFonts w:ascii="Cambria Math" w:hAnsi="Cambria Math"/>
          </w:rPr>
          <m:t>π</m:t>
        </m:r>
        <m:r>
          <m:rPr>
            <m:sty m:val="p"/>
          </m:rPr>
          <w:rPr>
            <w:rFonts w:ascii="Cambria Math" w:hAnsi="Cambria Math"/>
          </w:rPr>
          <m:t>/</m:t>
        </m:r>
        <m:r>
          <w:rPr>
            <w:rFonts w:ascii="Cambria Math" w:hAnsi="Cambria Math"/>
          </w:rPr>
          <m:t>A</m:t>
        </m:r>
      </m:oMath>
      <w:r w:rsidRPr="00AE30EE">
        <w:t xml:space="preserve"> </w:t>
      </w:r>
    </w:p>
    <w:p w14:paraId="3121FBC4" w14:textId="77777777" w:rsidR="00AE30EE" w:rsidRPr="00AE30EE" w:rsidRDefault="00AE30EE" w:rsidP="00AE30EE">
      <w:pPr>
        <w:numPr>
          <w:ilvl w:val="0"/>
          <w:numId w:val="33"/>
        </w:numPr>
        <w:rPr>
          <w:rFonts w:hint="eastAsia"/>
        </w:rPr>
      </w:pPr>
      <w:r w:rsidRPr="00AE30EE">
        <w:t xml:space="preserve">形状：三角形 </w:t>
      </w:r>
    </w:p>
    <w:p w14:paraId="7FC44FB0" w14:textId="77777777" w:rsidR="00AE30EE" w:rsidRPr="00AE30EE" w:rsidRDefault="00000000" w:rsidP="00AE30EE">
      <w:pPr>
        <w:rPr>
          <w:rFonts w:hint="eastAsia"/>
        </w:rPr>
      </w:pPr>
      <w:r>
        <w:pict w14:anchorId="5F5BB5C9">
          <v:rect id="_x0000_i1043" style="width:0;height:1.5pt" o:hralign="center" o:hrstd="t" o:hr="t" fillcolor="#a0a0a0" stroked="f"/>
        </w:pict>
      </w:r>
    </w:p>
    <w:p w14:paraId="293209B3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2. 为什么这样？</w:t>
      </w:r>
    </w:p>
    <w:p w14:paraId="7FAAEE1E" w14:textId="77777777" w:rsidR="00AE30EE" w:rsidRPr="00AE30EE" w:rsidRDefault="00AE30EE" w:rsidP="00AE30EE">
      <w:pPr>
        <w:rPr>
          <w:rFonts w:hint="eastAsia"/>
        </w:rPr>
      </w:pPr>
      <w:r w:rsidRPr="00AE30EE">
        <w:t>因为前面我们知道：</w:t>
      </w:r>
    </w:p>
    <w:p w14:paraId="5B7DE9C9" w14:textId="24064D58" w:rsidR="00AE30EE" w:rsidRPr="00AE30EE" w:rsidRDefault="00AE30EE" w:rsidP="00AE30EE">
      <w:pPr>
        <w:numPr>
          <w:ilvl w:val="0"/>
          <w:numId w:val="34"/>
        </w:numPr>
        <w:rPr>
          <w:rFonts w:hint="eastAsia"/>
        </w:rPr>
      </w:pPr>
      <w:r w:rsidRPr="00AE30EE">
        <w:t xml:space="preserve">三角函数 </w:t>
      </w:r>
      <m:oMath>
        <m:r>
          <w:rPr>
            <w:rFonts w:ascii="Cambria Math" w:hAnsi="Cambria Math"/>
          </w:rPr>
          <m:t>↔S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087EABA6" w14:textId="47A1733A" w:rsidR="00AE30EE" w:rsidRPr="00AE30EE" w:rsidRDefault="00AE30EE" w:rsidP="00AE30EE">
      <w:pPr>
        <w:numPr>
          <w:ilvl w:val="0"/>
          <w:numId w:val="34"/>
        </w:numPr>
        <w:rPr>
          <w:rFonts w:hint="eastAsia"/>
        </w:rPr>
      </w:pPr>
      <w:r w:rsidRPr="00AE30EE">
        <w:t xml:space="preserve">对偶后可以反推出 </w:t>
      </w:r>
      <m:oMath>
        <m:r>
          <w:rPr>
            <w:rFonts w:ascii="Cambria Math" w:hAnsi="Cambria Math"/>
          </w:rPr>
          <m:t>S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AE30EE">
        <w:t xml:space="preserve">的傅里叶变换是三角形 </w:t>
      </w:r>
    </w:p>
    <w:p w14:paraId="7E8BBACB" w14:textId="1C89156F" w:rsidR="00AE30EE" w:rsidRPr="00AE30EE" w:rsidRDefault="00AE30EE" w:rsidP="00AE30EE">
      <w:pPr>
        <w:rPr>
          <w:rFonts w:hint="eastAsia"/>
        </w:rPr>
      </w:pPr>
      <w:r w:rsidRPr="00AE30EE">
        <w:t>不一定要把对偶推导背得特别熟，</w:t>
      </w:r>
      <w:r w:rsidRPr="00AE30EE">
        <w:rPr>
          <w:b/>
          <w:bCs/>
        </w:rPr>
        <w:t>考试更重要的是会认结论、会画图、会读参数</w:t>
      </w:r>
      <w:r w:rsidRPr="00AE30EE">
        <w:t>。</w:t>
      </w:r>
    </w:p>
    <w:p w14:paraId="518A067D" w14:textId="77777777" w:rsidR="00AE30EE" w:rsidRPr="00AE30EE" w:rsidRDefault="00000000" w:rsidP="00AE30EE">
      <w:pPr>
        <w:rPr>
          <w:rFonts w:hint="eastAsia"/>
        </w:rPr>
      </w:pPr>
      <w:r>
        <w:pict w14:anchorId="5C59C6E5">
          <v:rect id="_x0000_i1044" style="width:0;height:1.5pt" o:hralign="center" o:hrstd="t" o:hr="t" fillcolor="#a0a0a0" stroked="f"/>
        </w:pict>
      </w:r>
    </w:p>
    <w:p w14:paraId="3727D648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五、频域微分性质</w:t>
      </w:r>
    </w:p>
    <w:p w14:paraId="0E545F14" w14:textId="40DBB3CD" w:rsidR="00AE30EE" w:rsidRPr="005601A5" w:rsidRDefault="00AE30EE" w:rsidP="00AE30EE">
      <w:pPr>
        <w:rPr>
          <w:rFonts w:hint="eastAsia"/>
        </w:rPr>
      </w:pPr>
      <w:r w:rsidRPr="00AE30EE">
        <w:t>这是时域微分的“对偶”。</w:t>
      </w:r>
      <w:r w:rsidR="005601A5" w:rsidRPr="005601A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="005601A5" w:rsidRPr="005601A5">
        <w:rPr>
          <w:noProof/>
        </w:rPr>
        <w:drawing>
          <wp:inline distT="0" distB="0" distL="0" distR="0" wp14:anchorId="05BE0C03" wp14:editId="67AF165C">
            <wp:extent cx="4552950" cy="1287609"/>
            <wp:effectExtent l="0" t="0" r="0" b="8255"/>
            <wp:docPr id="11946025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238" cy="128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02A5A" w14:textId="77777777" w:rsidR="00AE30EE" w:rsidRPr="00AE30EE" w:rsidRDefault="00000000" w:rsidP="00AE30EE">
      <w:pPr>
        <w:rPr>
          <w:rFonts w:hint="eastAsia"/>
        </w:rPr>
      </w:pPr>
      <w:r>
        <w:pict w14:anchorId="7B302816">
          <v:rect id="_x0000_i1045" style="width:0;height:1.5pt" o:hralign="center" o:hrstd="t" o:hr="t" fillcolor="#a0a0a0" stroked="f"/>
        </w:pict>
      </w:r>
    </w:p>
    <w:p w14:paraId="2DF59F5B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1. 基本结论</w:t>
      </w:r>
    </w:p>
    <w:p w14:paraId="42EF25AC" w14:textId="77777777" w:rsidR="00AE30EE" w:rsidRPr="00AE30EE" w:rsidRDefault="00AE30EE" w:rsidP="00AE30EE">
      <w:pPr>
        <w:rPr>
          <w:rFonts w:hint="eastAsia"/>
        </w:rPr>
      </w:pPr>
      <w:r w:rsidRPr="00AE30EE">
        <w:t>若</w:t>
      </w:r>
    </w:p>
    <w:p w14:paraId="6B85197D" w14:textId="71CD8D64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6C2FC0BA" w14:textId="77777777" w:rsidR="00AE30EE" w:rsidRPr="00AE30EE" w:rsidRDefault="00AE30EE" w:rsidP="00AE30EE">
      <w:pPr>
        <w:rPr>
          <w:rFonts w:hint="eastAsia"/>
        </w:rPr>
      </w:pPr>
      <w:r w:rsidRPr="00AE30EE">
        <w:t>则</w:t>
      </w:r>
    </w:p>
    <w:p w14:paraId="7F018432" w14:textId="75B62FC2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tf(t)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j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dF(ω)</m:t>
              </m:r>
            </m:num>
            <m:den>
              <m:r>
                <w:rPr>
                  <w:rFonts w:ascii="Cambria Math" w:hAnsi="Cambria Math"/>
                </w:rPr>
                <m:t>dω</m:t>
              </m:r>
            </m:den>
          </m:f>
        </m:oMath>
      </m:oMathPara>
    </w:p>
    <w:p w14:paraId="78397044" w14:textId="77777777" w:rsidR="00AE30EE" w:rsidRPr="00AE30EE" w:rsidRDefault="00AE30EE" w:rsidP="00AE30EE">
      <w:pPr>
        <w:rPr>
          <w:rFonts w:hint="eastAsia"/>
        </w:rPr>
      </w:pPr>
      <w:r w:rsidRPr="00AE30EE">
        <w:t>推广：</w:t>
      </w:r>
    </w:p>
    <w:p w14:paraId="4E94D584" w14:textId="69531E2F" w:rsidR="00AE30EE" w:rsidRPr="00AE30EE" w:rsidRDefault="00000000" w:rsidP="00AE30E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j</m:t>
              </m:r>
            </m:e>
            <m:sup>
              <m:r>
                <w:rPr>
                  <w:rFonts w:ascii="Cambria Math" w:hAnsi="Cambria Math"/>
                </w:rPr>
                <m:t>n</m:t>
              </m:r>
            </m:sup>
          </m:sSup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F(ω)</m:t>
              </m:r>
            </m:num>
            <m:den>
              <m:r>
                <w:rPr>
                  <w:rFonts w:ascii="Cambria Math" w:hAnsi="Cambria Math"/>
                </w:rPr>
                <m:t>d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</m:den>
          </m:f>
        </m:oMath>
      </m:oMathPara>
    </w:p>
    <w:p w14:paraId="3ED009B0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4E106B85" w14:textId="34B9E2E4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r>
                <w:rPr>
                  <w:rFonts w:ascii="Cambria Math" w:hAnsi="Cambria Math"/>
                </w:rPr>
                <m:t>f(t)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j</m:t>
                  </m:r>
                </m:e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</m:d>
                </m:sup>
              </m:sSup>
              <m:r>
                <w:rPr>
                  <w:rFonts w:ascii="Cambria Math" w:hAnsi="Cambria Math"/>
                </w:rPr>
                <m:t>(ω)</m:t>
              </m:r>
            </m:e>
          </m:borderBox>
        </m:oMath>
      </m:oMathPara>
    </w:p>
    <w:p w14:paraId="66F9AB33" w14:textId="77777777" w:rsidR="00AE30EE" w:rsidRPr="00AE30EE" w:rsidRDefault="00000000" w:rsidP="00AE30EE">
      <w:pPr>
        <w:rPr>
          <w:rFonts w:hint="eastAsia"/>
        </w:rPr>
      </w:pPr>
      <w:r>
        <w:pict w14:anchorId="017EDF96">
          <v:rect id="_x0000_i1046" style="width:0;height:1.5pt" o:hralign="center" o:hrstd="t" o:hr="t" fillcolor="#a0a0a0" stroked="f"/>
        </w:pict>
      </w:r>
    </w:p>
    <w:p w14:paraId="1329B439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2. 这和时域微分有什么区别？</w:t>
      </w:r>
    </w:p>
    <w:p w14:paraId="41F3A960" w14:textId="66A68EE9" w:rsidR="00AE30EE" w:rsidRPr="00AE30EE" w:rsidRDefault="00AE30EE" w:rsidP="00AE30EE">
      <w:pPr>
        <w:numPr>
          <w:ilvl w:val="0"/>
          <w:numId w:val="35"/>
        </w:numPr>
        <w:rPr>
          <w:rFonts w:hint="eastAsia"/>
        </w:rPr>
      </w:pPr>
      <w:r w:rsidRPr="00AE30EE">
        <w:rPr>
          <w:b/>
          <w:bCs/>
        </w:rPr>
        <w:t>时域微分</w:t>
      </w:r>
      <w:r w:rsidRPr="00AE30EE">
        <w:t>：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(t)↔jωF(ω)</m:t>
        </m:r>
      </m:oMath>
      <w:r w:rsidRPr="00AE30EE">
        <w:t xml:space="preserve"> </w:t>
      </w:r>
    </w:p>
    <w:p w14:paraId="3BB5AA55" w14:textId="587DF10C" w:rsidR="00AE30EE" w:rsidRPr="00AE30EE" w:rsidRDefault="00AE30EE" w:rsidP="00AE30EE">
      <w:pPr>
        <w:numPr>
          <w:ilvl w:val="0"/>
          <w:numId w:val="35"/>
        </w:numPr>
        <w:rPr>
          <w:rFonts w:hint="eastAsia"/>
        </w:rPr>
      </w:pPr>
      <w:r w:rsidRPr="00AE30EE">
        <w:rPr>
          <w:b/>
          <w:bCs/>
        </w:rPr>
        <w:t>频域微分</w:t>
      </w:r>
      <w:r w:rsidRPr="00AE30EE">
        <w:t>：</w:t>
      </w:r>
      <m:oMath>
        <m:r>
          <w:rPr>
            <w:rFonts w:ascii="Cambria Math" w:hAnsi="Cambria Math"/>
          </w:rPr>
          <m:t>tf(t)↔j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(ω)</m:t>
        </m:r>
      </m:oMath>
      <w:r w:rsidRPr="00AE30EE">
        <w:t xml:space="preserve"> </w:t>
      </w:r>
    </w:p>
    <w:p w14:paraId="43544C48" w14:textId="768B52AE" w:rsidR="00AE30EE" w:rsidRPr="00AE30EE" w:rsidRDefault="00AE30EE" w:rsidP="00AE30EE">
      <w:pPr>
        <w:rPr>
          <w:rFonts w:hint="eastAsia"/>
        </w:rPr>
      </w:pPr>
      <w:r w:rsidRPr="00AE30EE">
        <w:t>可以把它们配对记：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1"/>
        <w:gridCol w:w="1336"/>
      </w:tblGrid>
      <w:tr w:rsidR="00AE30EE" w:rsidRPr="00AE30EE" w14:paraId="284EB58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FF31FD" w14:textId="77777777" w:rsidR="00AE30EE" w:rsidRPr="00AE30EE" w:rsidRDefault="00AE30EE" w:rsidP="00AE30EE">
            <w:pPr>
              <w:rPr>
                <w:rFonts w:hint="eastAsia"/>
                <w:b/>
                <w:bCs/>
              </w:rPr>
            </w:pPr>
            <w:r w:rsidRPr="00AE30EE">
              <w:rPr>
                <w:b/>
                <w:bCs/>
              </w:rPr>
              <w:t>时域操作</w:t>
            </w:r>
          </w:p>
        </w:tc>
        <w:tc>
          <w:tcPr>
            <w:tcW w:w="0" w:type="auto"/>
            <w:vAlign w:val="center"/>
            <w:hideMark/>
          </w:tcPr>
          <w:p w14:paraId="402D637E" w14:textId="77777777" w:rsidR="00AE30EE" w:rsidRPr="00AE30EE" w:rsidRDefault="00AE30EE" w:rsidP="00AE30EE">
            <w:pPr>
              <w:rPr>
                <w:rFonts w:hint="eastAsia"/>
                <w:b/>
                <w:bCs/>
              </w:rPr>
            </w:pPr>
            <w:r w:rsidRPr="00AE30EE">
              <w:rPr>
                <w:b/>
                <w:bCs/>
              </w:rPr>
              <w:t>频域结果</w:t>
            </w:r>
          </w:p>
        </w:tc>
      </w:tr>
      <w:tr w:rsidR="00AE30EE" w:rsidRPr="00AE30EE" w14:paraId="2F4898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71DA9" w14:textId="41EEF66D" w:rsidR="00AE30EE" w:rsidRPr="00AE30EE" w:rsidRDefault="00AE30EE" w:rsidP="00AE30EE">
            <w:pPr>
              <w:rPr>
                <w:rFonts w:hint="eastAsia"/>
              </w:rPr>
            </w:pPr>
            <w:r w:rsidRPr="00AE30EE">
              <w:t xml:space="preserve">微分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'</m:t>
                  </m:r>
                </m:sup>
              </m:sSup>
              <m:r>
                <w:rPr>
                  <w:rFonts w:ascii="Cambria Math" w:hAnsi="Cambria Math"/>
                </w:rPr>
                <m:t>(t)</m:t>
              </m:r>
            </m:oMath>
          </w:p>
        </w:tc>
        <w:tc>
          <w:tcPr>
            <w:tcW w:w="0" w:type="auto"/>
            <w:vAlign w:val="center"/>
            <w:hideMark/>
          </w:tcPr>
          <w:p w14:paraId="3659D4E1" w14:textId="01D26BAD" w:rsidR="00AE30EE" w:rsidRPr="00AE30EE" w:rsidRDefault="00AE30EE" w:rsidP="00AE30EE">
            <w:pPr>
              <w:rPr>
                <w:rFonts w:hint="eastAsia"/>
              </w:rPr>
            </w:pPr>
            <w:r w:rsidRPr="00AE30EE">
              <w:t xml:space="preserve">乘 </w:t>
            </w:r>
            <m:oMath>
              <m:r>
                <w:rPr>
                  <w:rFonts w:ascii="Cambria Math" w:hAnsi="Cambria Math"/>
                </w:rPr>
                <m:t>jω</m:t>
              </m:r>
            </m:oMath>
          </w:p>
        </w:tc>
      </w:tr>
      <w:tr w:rsidR="00AE30EE" w:rsidRPr="00AE30EE" w14:paraId="345C4F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121B45" w14:textId="512498AB" w:rsidR="00AE30EE" w:rsidRPr="00AE30EE" w:rsidRDefault="00AE30EE" w:rsidP="00AE30EE">
            <w:pPr>
              <w:rPr>
                <w:rFonts w:hint="eastAsia"/>
              </w:rPr>
            </w:pPr>
            <w:r w:rsidRPr="00AE30EE">
              <w:t xml:space="preserve">乘 </w:t>
            </w:r>
            <m:oMath>
              <m:r>
                <w:rPr>
                  <w:rFonts w:ascii="Cambria Math" w:hAnsi="Cambria Math"/>
                </w:rPr>
                <m:t>t</m:t>
              </m:r>
            </m:oMath>
          </w:p>
        </w:tc>
        <w:tc>
          <w:tcPr>
            <w:tcW w:w="0" w:type="auto"/>
            <w:vAlign w:val="center"/>
            <w:hideMark/>
          </w:tcPr>
          <w:p w14:paraId="44ACCDB4" w14:textId="6A37458E" w:rsidR="00AE30EE" w:rsidRPr="00AE30EE" w:rsidRDefault="00AE30EE" w:rsidP="00AE30EE">
            <w:pPr>
              <w:rPr>
                <w:rFonts w:hint="eastAsia"/>
              </w:rPr>
            </w:pPr>
            <w:r w:rsidRPr="00AE30EE">
              <w:t xml:space="preserve">对 </w:t>
            </w:r>
            <m:oMath>
              <m:r>
                <w:rPr>
                  <w:rFonts w:ascii="Cambria Math" w:hAnsi="Cambria Math"/>
                </w:rPr>
                <m:t>F(ω)</m:t>
              </m:r>
            </m:oMath>
            <w:r w:rsidRPr="00AE30EE">
              <w:t>微分</w:t>
            </w:r>
          </w:p>
        </w:tc>
      </w:tr>
    </w:tbl>
    <w:p w14:paraId="54669F49" w14:textId="77777777" w:rsidR="00AE30EE" w:rsidRPr="00AE30EE" w:rsidRDefault="00000000" w:rsidP="00AE30EE">
      <w:pPr>
        <w:rPr>
          <w:rFonts w:hint="eastAsia"/>
        </w:rPr>
      </w:pPr>
      <w:r>
        <w:pict w14:anchorId="7B544040">
          <v:rect id="_x0000_i1047" style="width:0;height:1.5pt" o:hralign="center" o:hrstd="t" o:hr="t" fillcolor="#a0a0a0" stroked="f"/>
        </w:pict>
      </w:r>
    </w:p>
    <w:p w14:paraId="7FF99346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3. 考试怎么用？</w:t>
      </w:r>
    </w:p>
    <w:p w14:paraId="23E07E4A" w14:textId="77777777" w:rsidR="00AE30EE" w:rsidRPr="00AE30EE" w:rsidRDefault="00AE30EE" w:rsidP="00AE30EE">
      <w:pPr>
        <w:rPr>
          <w:rFonts w:hint="eastAsia"/>
        </w:rPr>
      </w:pPr>
      <w:r w:rsidRPr="00AE30EE">
        <w:t>如果已知</w:t>
      </w:r>
    </w:p>
    <w:p w14:paraId="76599AD8" w14:textId="04A93A13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669658FC" w14:textId="77777777" w:rsidR="00AE30EE" w:rsidRPr="00AE30EE" w:rsidRDefault="00AE30EE" w:rsidP="00AE30EE">
      <w:pPr>
        <w:rPr>
          <w:rFonts w:hint="eastAsia"/>
        </w:rPr>
      </w:pPr>
      <w:r w:rsidRPr="00AE30EE">
        <w:t>那么直接写：</w:t>
      </w:r>
    </w:p>
    <w:p w14:paraId="30E0B9F4" w14:textId="6B25A545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tf(t)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j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F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(ω)</m:t>
          </m:r>
        </m:oMath>
      </m:oMathPara>
    </w:p>
    <w:p w14:paraId="384A8987" w14:textId="77777777" w:rsidR="00AE30EE" w:rsidRPr="00AE30EE" w:rsidRDefault="00000000" w:rsidP="00AE30EE">
      <w:pPr>
        <w:rPr>
          <w:rFonts w:hint="eastAsia"/>
        </w:rPr>
      </w:pPr>
      <w:r>
        <w:pict w14:anchorId="6A31D162">
          <v:rect id="_x0000_i1048" style="width:0;height:1.5pt" o:hralign="center" o:hrstd="t" o:hr="t" fillcolor="#a0a0a0" stroked="f"/>
        </w:pict>
      </w:r>
    </w:p>
    <w:p w14:paraId="1E8AC940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六、卷积定理</w:t>
      </w:r>
    </w:p>
    <w:p w14:paraId="4D57617C" w14:textId="77777777" w:rsidR="00AE30EE" w:rsidRPr="00AE30EE" w:rsidRDefault="00AE30EE" w:rsidP="00AE30EE">
      <w:pPr>
        <w:rPr>
          <w:rFonts w:hint="eastAsia"/>
        </w:rPr>
      </w:pPr>
      <w:r w:rsidRPr="00AE30EE">
        <w:t>这几页是重点中的重点。</w:t>
      </w:r>
    </w:p>
    <w:p w14:paraId="2C43A598" w14:textId="77777777" w:rsidR="00AE30EE" w:rsidRPr="00AE30EE" w:rsidRDefault="00000000" w:rsidP="00AE30EE">
      <w:pPr>
        <w:rPr>
          <w:rFonts w:hint="eastAsia"/>
        </w:rPr>
      </w:pPr>
      <w:r>
        <w:pict w14:anchorId="143A84D4">
          <v:rect id="_x0000_i1049" style="width:0;height:1.5pt" o:hralign="center" o:hrstd="t" o:hr="t" fillcolor="#a0a0a0" stroked="f"/>
        </w:pict>
      </w:r>
    </w:p>
    <w:p w14:paraId="3A348000" w14:textId="320276EA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1. 时域卷积定理</w:t>
      </w:r>
      <w:r w:rsidR="00E540AC" w:rsidRPr="00E540AC">
        <w:rPr>
          <w:b/>
          <w:bCs/>
          <w:noProof/>
        </w:rPr>
        <w:lastRenderedPageBreak/>
        <w:drawing>
          <wp:inline distT="0" distB="0" distL="0" distR="0" wp14:anchorId="46976355" wp14:editId="45B88B52">
            <wp:extent cx="5274310" cy="2586990"/>
            <wp:effectExtent l="0" t="0" r="2540" b="3810"/>
            <wp:docPr id="5722473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F5A4B" w14:textId="77777777" w:rsidR="00AE30EE" w:rsidRPr="00AE30EE" w:rsidRDefault="00AE30EE" w:rsidP="00AE30EE">
      <w:pPr>
        <w:rPr>
          <w:rFonts w:hint="eastAsia"/>
        </w:rPr>
      </w:pPr>
      <w:r w:rsidRPr="00AE30EE">
        <w:t>若</w:t>
      </w:r>
    </w:p>
    <w:p w14:paraId="4CD79E00" w14:textId="6CFB9EB4" w:rsidR="00AE30EE" w:rsidRPr="00AE30EE" w:rsidRDefault="00000000" w:rsidP="00AE30E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06D54D08" w14:textId="77777777" w:rsidR="00AE30EE" w:rsidRPr="00AE30EE" w:rsidRDefault="00AE30EE" w:rsidP="00AE30EE">
      <w:pPr>
        <w:rPr>
          <w:rFonts w:hint="eastAsia"/>
        </w:rPr>
      </w:pPr>
      <w:r w:rsidRPr="00AE30EE">
        <w:t>则：</w:t>
      </w:r>
    </w:p>
    <w:p w14:paraId="3FF8D604" w14:textId="0C045C86" w:rsidR="00AE30EE" w:rsidRPr="00AE30EE" w:rsidRDefault="00000000" w:rsidP="00AE30E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48373470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08E3967D" w14:textId="1E5E4158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(t)*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(ω)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(ω)</m:t>
              </m:r>
            </m:e>
          </m:borderBox>
        </m:oMath>
      </m:oMathPara>
    </w:p>
    <w:p w14:paraId="0D19F296" w14:textId="20FD9D72" w:rsidR="00AE30EE" w:rsidRPr="00AE30EE" w:rsidRDefault="00AE30EE" w:rsidP="00AE30EE">
      <w:pPr>
        <w:rPr>
          <w:rFonts w:hint="eastAsia"/>
        </w:rPr>
      </w:pPr>
      <w:r w:rsidRPr="00AE30EE">
        <w:t>一句话：</w:t>
      </w:r>
      <w:r w:rsidRPr="00AE30EE">
        <w:rPr>
          <w:b/>
          <w:bCs/>
        </w:rPr>
        <w:t>时域卷积 = 频域相乘</w:t>
      </w:r>
    </w:p>
    <w:p w14:paraId="377C0F6D" w14:textId="77777777" w:rsidR="00AE30EE" w:rsidRPr="00AE30EE" w:rsidRDefault="00000000" w:rsidP="00AE30EE">
      <w:pPr>
        <w:rPr>
          <w:rFonts w:hint="eastAsia"/>
        </w:rPr>
      </w:pPr>
      <w:r>
        <w:pict w14:anchorId="240685E5">
          <v:rect id="_x0000_i1050" style="width:0;height:1.5pt" o:hralign="center" o:hrstd="t" o:hr="t" fillcolor="#a0a0a0" stroked="f"/>
        </w:pict>
      </w:r>
    </w:p>
    <w:p w14:paraId="2D68A583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2. 频域卷积定理</w:t>
      </w:r>
    </w:p>
    <w:p w14:paraId="22A24F0F" w14:textId="77777777" w:rsidR="00AE30EE" w:rsidRPr="00AE30EE" w:rsidRDefault="00AE30EE" w:rsidP="00AE30EE">
      <w:pPr>
        <w:rPr>
          <w:rFonts w:hint="eastAsia"/>
        </w:rPr>
      </w:pPr>
      <w:r w:rsidRPr="00AE30EE">
        <w:t>反过来：</w:t>
      </w:r>
    </w:p>
    <w:p w14:paraId="47BFBC54" w14:textId="1A7240F6" w:rsidR="00AE30EE" w:rsidRPr="00AE30EE" w:rsidRDefault="00000000" w:rsidP="00AE30EE">
      <w:pPr>
        <w:rPr>
          <w:rFonts w:hint="eastAsia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(t)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(ω)*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(ω)</m:t>
          </m:r>
        </m:oMath>
      </m:oMathPara>
    </w:p>
    <w:p w14:paraId="21A8C01A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61DE7A43" w14:textId="2C32D929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2π</m:t>
                  </m:r>
                </m:den>
              </m:f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(ω)*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(ω)</m:t>
              </m:r>
            </m:e>
          </m:borderBox>
        </m:oMath>
      </m:oMathPara>
    </w:p>
    <w:p w14:paraId="7988AB83" w14:textId="35C1D1C9" w:rsidR="00AE30EE" w:rsidRPr="00AE30EE" w:rsidRDefault="00AE30EE" w:rsidP="00AE30EE">
      <w:pPr>
        <w:rPr>
          <w:rFonts w:hint="eastAsia"/>
        </w:rPr>
      </w:pPr>
      <w:r w:rsidRPr="00AE30EE">
        <w:t>一句话：</w:t>
      </w:r>
      <w:r w:rsidRPr="00AE30EE">
        <w:rPr>
          <w:b/>
          <w:bCs/>
        </w:rPr>
        <w:t>时域相乘 = 频域卷积</w:t>
      </w:r>
    </w:p>
    <w:p w14:paraId="0B28C272" w14:textId="77777777" w:rsidR="00AE30EE" w:rsidRPr="00AE30EE" w:rsidRDefault="00000000" w:rsidP="00AE30EE">
      <w:pPr>
        <w:rPr>
          <w:rFonts w:hint="eastAsia"/>
        </w:rPr>
      </w:pPr>
      <w:r>
        <w:pict w14:anchorId="294B639B">
          <v:rect id="_x0000_i1051" style="width:0;height:1.5pt" o:hralign="center" o:hrstd="t" o:hr="t" fillcolor="#a0a0a0" stroked="f"/>
        </w:pict>
      </w:r>
    </w:p>
    <w:p w14:paraId="35B83AA6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lastRenderedPageBreak/>
        <w:t>3. 为什么这么重要？</w:t>
      </w:r>
    </w:p>
    <w:p w14:paraId="77AEC4B9" w14:textId="77777777" w:rsidR="00AE30EE" w:rsidRPr="00AE30EE" w:rsidRDefault="00AE30EE" w:rsidP="00AE30EE">
      <w:pPr>
        <w:rPr>
          <w:rFonts w:hint="eastAsia"/>
        </w:rPr>
      </w:pPr>
      <w:r w:rsidRPr="00AE30EE">
        <w:t>因为很多时候：</w:t>
      </w:r>
    </w:p>
    <w:p w14:paraId="06BDE5EC" w14:textId="77777777" w:rsidR="00AE30EE" w:rsidRPr="00AE30EE" w:rsidRDefault="00AE30EE" w:rsidP="00AE30EE">
      <w:pPr>
        <w:numPr>
          <w:ilvl w:val="0"/>
          <w:numId w:val="36"/>
        </w:numPr>
        <w:rPr>
          <w:rFonts w:hint="eastAsia"/>
        </w:rPr>
      </w:pPr>
      <w:r w:rsidRPr="00AE30EE">
        <w:t xml:space="preserve">时域直接算很难 </w:t>
      </w:r>
    </w:p>
    <w:p w14:paraId="3E2A33D3" w14:textId="77777777" w:rsidR="00AE30EE" w:rsidRPr="00AE30EE" w:rsidRDefault="00AE30EE" w:rsidP="00AE30EE">
      <w:pPr>
        <w:numPr>
          <w:ilvl w:val="0"/>
          <w:numId w:val="36"/>
        </w:numPr>
        <w:rPr>
          <w:rFonts w:hint="eastAsia"/>
        </w:rPr>
      </w:pPr>
      <w:r w:rsidRPr="00AE30EE">
        <w:t xml:space="preserve">但变到频域只要乘一下 </w:t>
      </w:r>
    </w:p>
    <w:p w14:paraId="7412FC1E" w14:textId="77777777" w:rsidR="00AE30EE" w:rsidRPr="00AE30EE" w:rsidRDefault="00AE30EE" w:rsidP="00AE30EE">
      <w:pPr>
        <w:rPr>
          <w:rFonts w:hint="eastAsia"/>
        </w:rPr>
      </w:pPr>
      <w:r w:rsidRPr="00AE30EE">
        <w:t>或者：</w:t>
      </w:r>
    </w:p>
    <w:p w14:paraId="175EFC45" w14:textId="77777777" w:rsidR="00AE30EE" w:rsidRPr="00AE30EE" w:rsidRDefault="00AE30EE" w:rsidP="00AE30EE">
      <w:pPr>
        <w:numPr>
          <w:ilvl w:val="0"/>
          <w:numId w:val="37"/>
        </w:numPr>
        <w:rPr>
          <w:rFonts w:hint="eastAsia"/>
        </w:rPr>
      </w:pPr>
      <w:r w:rsidRPr="00AE30EE">
        <w:t xml:space="preserve">时域是乘积 </w:t>
      </w:r>
    </w:p>
    <w:p w14:paraId="32008FCD" w14:textId="77777777" w:rsidR="00AE30EE" w:rsidRPr="00AE30EE" w:rsidRDefault="00AE30EE" w:rsidP="00AE30EE">
      <w:pPr>
        <w:numPr>
          <w:ilvl w:val="0"/>
          <w:numId w:val="37"/>
        </w:numPr>
        <w:rPr>
          <w:rFonts w:hint="eastAsia"/>
        </w:rPr>
      </w:pPr>
      <w:r w:rsidRPr="00AE30EE">
        <w:t xml:space="preserve">就可以在频域卷积来理解频移和调制 </w:t>
      </w:r>
    </w:p>
    <w:p w14:paraId="5A996FCE" w14:textId="77777777" w:rsidR="00AE30EE" w:rsidRPr="00AE30EE" w:rsidRDefault="00000000" w:rsidP="00AE30EE">
      <w:pPr>
        <w:rPr>
          <w:rFonts w:hint="eastAsia"/>
        </w:rPr>
      </w:pPr>
      <w:r>
        <w:pict w14:anchorId="4C38FABD">
          <v:rect id="_x0000_i1052" style="width:0;height:1.5pt" o:hralign="center" o:hrstd="t" o:hr="t" fillcolor="#a0a0a0" stroked="f"/>
        </w:pict>
      </w:r>
    </w:p>
    <w:p w14:paraId="4B6324DA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4. 典型应用 1：矩形和矩形卷积</w:t>
      </w:r>
    </w:p>
    <w:p w14:paraId="79B56BF7" w14:textId="631361EF" w:rsidR="00AE30EE" w:rsidRPr="00AE30EE" w:rsidRDefault="00AE30EE" w:rsidP="00AE30EE">
      <w:pPr>
        <w:numPr>
          <w:ilvl w:val="0"/>
          <w:numId w:val="38"/>
        </w:numPr>
        <w:rPr>
          <w:rFonts w:hint="eastAsia"/>
        </w:rPr>
      </w:pPr>
      <w:r w:rsidRPr="00AE30EE">
        <w:t xml:space="preserve">宽度相同 </w:t>
      </w:r>
      <m:oMath>
        <m:r>
          <w:rPr>
            <w:rFonts w:ascii="Cambria Math" w:hAnsi="Cambria Math"/>
          </w:rPr>
          <m:t>⇒</m:t>
        </m:r>
      </m:oMath>
      <w:r w:rsidRPr="00AE30EE">
        <w:t xml:space="preserve">卷积后是 </w:t>
      </w:r>
      <w:r w:rsidRPr="00AE30EE">
        <w:rPr>
          <w:b/>
          <w:bCs/>
        </w:rPr>
        <w:t>三角形</w:t>
      </w:r>
      <w:r w:rsidRPr="00AE30EE">
        <w:t xml:space="preserve"> </w:t>
      </w:r>
    </w:p>
    <w:p w14:paraId="3FFBE21C" w14:textId="2D8DCECD" w:rsidR="00AE30EE" w:rsidRPr="00AE30EE" w:rsidRDefault="00AE30EE" w:rsidP="00AE30EE">
      <w:pPr>
        <w:numPr>
          <w:ilvl w:val="0"/>
          <w:numId w:val="38"/>
        </w:numPr>
        <w:rPr>
          <w:rFonts w:hint="eastAsia"/>
        </w:rPr>
      </w:pPr>
      <w:r w:rsidRPr="00AE30EE">
        <w:t xml:space="preserve">宽度不同 </w:t>
      </w:r>
      <m:oMath>
        <m:r>
          <w:rPr>
            <w:rFonts w:ascii="Cambria Math" w:hAnsi="Cambria Math"/>
          </w:rPr>
          <m:t>⇒</m:t>
        </m:r>
      </m:oMath>
      <w:r w:rsidRPr="00AE30EE">
        <w:t xml:space="preserve">卷积后是 </w:t>
      </w:r>
      <w:r w:rsidRPr="00AE30EE">
        <w:rPr>
          <w:b/>
          <w:bCs/>
        </w:rPr>
        <w:t>梯形</w:t>
      </w:r>
      <w:r w:rsidRPr="00AE30EE">
        <w:t xml:space="preserve"> </w:t>
      </w:r>
    </w:p>
    <w:p w14:paraId="476EA0BB" w14:textId="25CEFE75" w:rsidR="00AE30EE" w:rsidRDefault="00AE30EE" w:rsidP="00AE30EE">
      <w:pPr>
        <w:rPr>
          <w:rFonts w:hint="eastAsia"/>
          <w:b/>
          <w:bCs/>
        </w:rPr>
      </w:pPr>
      <w:r w:rsidRPr="00AE30EE">
        <w:t>这个非常重要。</w:t>
      </w:r>
      <w:r w:rsidRPr="00AE30EE">
        <w:rPr>
          <w:b/>
          <w:bCs/>
        </w:rPr>
        <w:t>为什么？</w:t>
      </w:r>
      <w:r w:rsidR="00FD49CF">
        <w:rPr>
          <w:rFonts w:hint="eastAsia"/>
          <w:b/>
          <w:bCs/>
        </w:rPr>
        <w:t>这样梯形可以叠加成区域</w:t>
      </w:r>
      <w:proofErr w:type="gramStart"/>
      <w:r w:rsidR="00FD49CF">
        <w:rPr>
          <w:rFonts w:hint="eastAsia"/>
          <w:b/>
          <w:bCs/>
        </w:rPr>
        <w:t>不</w:t>
      </w:r>
      <w:proofErr w:type="gramEnd"/>
      <w:r w:rsidR="00FD49CF">
        <w:rPr>
          <w:rFonts w:hint="eastAsia"/>
          <w:b/>
          <w:bCs/>
        </w:rPr>
        <w:t>同门信号叠加而成，这样FT就可以通过时域卷积，频域相乘得到</w:t>
      </w:r>
    </w:p>
    <w:p w14:paraId="48392593" w14:textId="2092D296" w:rsidR="0029279E" w:rsidRPr="0029279E" w:rsidRDefault="0029279E" w:rsidP="00AE30EE">
      <w:pPr>
        <w:rPr>
          <w:rFonts w:hint="eastAsia"/>
        </w:rPr>
      </w:pPr>
      <w:r w:rsidRPr="0029279E">
        <w:rPr>
          <w:noProof/>
        </w:rPr>
        <w:drawing>
          <wp:inline distT="0" distB="0" distL="0" distR="0" wp14:anchorId="58DD14C3" wp14:editId="0FC59C10">
            <wp:extent cx="5213350" cy="2203717"/>
            <wp:effectExtent l="0" t="0" r="6350" b="6350"/>
            <wp:docPr id="16040157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4180" cy="220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8F009" w14:textId="77777777" w:rsidR="00AE30EE" w:rsidRPr="00AE30EE" w:rsidRDefault="00AE30EE" w:rsidP="00AE30EE">
      <w:pPr>
        <w:rPr>
          <w:rFonts w:hint="eastAsia"/>
        </w:rPr>
      </w:pPr>
      <w:r w:rsidRPr="00AE30EE">
        <w:t>因为卷积本质上就是“重叠面积”随移动量的变化。</w:t>
      </w:r>
    </w:p>
    <w:p w14:paraId="29BD7BC3" w14:textId="77777777" w:rsidR="00AE30EE" w:rsidRPr="00AE30EE" w:rsidRDefault="00AE30EE" w:rsidP="00AE30EE">
      <w:pPr>
        <w:numPr>
          <w:ilvl w:val="0"/>
          <w:numId w:val="39"/>
        </w:numPr>
        <w:rPr>
          <w:rFonts w:hint="eastAsia"/>
        </w:rPr>
      </w:pPr>
      <w:r w:rsidRPr="00AE30EE">
        <w:t xml:space="preserve">两个同宽矩形重叠面积先增加后减少，所以是三角形 </w:t>
      </w:r>
    </w:p>
    <w:p w14:paraId="6541B04B" w14:textId="77777777" w:rsidR="00AE30EE" w:rsidRPr="00AE30EE" w:rsidRDefault="00AE30EE" w:rsidP="00AE30EE">
      <w:pPr>
        <w:numPr>
          <w:ilvl w:val="0"/>
          <w:numId w:val="39"/>
        </w:numPr>
        <w:rPr>
          <w:rFonts w:hint="eastAsia"/>
        </w:rPr>
      </w:pPr>
      <w:r w:rsidRPr="00AE30EE">
        <w:t xml:space="preserve">两个不同宽矩形，中间会有一段完全覆盖，所以是梯形 </w:t>
      </w:r>
    </w:p>
    <w:p w14:paraId="24151FE3" w14:textId="77777777" w:rsidR="00AE30EE" w:rsidRPr="00AE30EE" w:rsidRDefault="00000000" w:rsidP="00AE30EE">
      <w:pPr>
        <w:rPr>
          <w:rFonts w:hint="eastAsia"/>
        </w:rPr>
      </w:pPr>
      <w:r>
        <w:pict w14:anchorId="40F7FECD">
          <v:rect id="_x0000_i1053" style="width:0;height:1.5pt" o:hralign="center" o:hrstd="t" o:hr="t" fillcolor="#a0a0a0" stroked="f"/>
        </w:pict>
      </w:r>
    </w:p>
    <w:p w14:paraId="59751DDB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5. 典型应用 2：三角波的傅里叶变换</w:t>
      </w:r>
    </w:p>
    <w:p w14:paraId="7D0744F4" w14:textId="77777777" w:rsidR="00AE30EE" w:rsidRPr="00AE30EE" w:rsidRDefault="00AE30EE" w:rsidP="00AE30EE">
      <w:pPr>
        <w:rPr>
          <w:rFonts w:hint="eastAsia"/>
        </w:rPr>
      </w:pPr>
      <w:r w:rsidRPr="00AE30EE">
        <w:t>三角</w:t>
      </w:r>
      <w:proofErr w:type="gramStart"/>
      <w:r w:rsidRPr="00AE30EE">
        <w:t>波可以</w:t>
      </w:r>
      <w:proofErr w:type="gramEnd"/>
      <w:r w:rsidRPr="00AE30EE">
        <w:t>看成两个矩形卷积得到。</w:t>
      </w:r>
    </w:p>
    <w:p w14:paraId="1AED4226" w14:textId="77777777" w:rsidR="00AE30EE" w:rsidRPr="00AE30EE" w:rsidRDefault="00AE30EE" w:rsidP="00AE30EE">
      <w:pPr>
        <w:rPr>
          <w:rFonts w:hint="eastAsia"/>
        </w:rPr>
      </w:pPr>
      <w:r w:rsidRPr="00AE30EE">
        <w:lastRenderedPageBreak/>
        <w:t>既然：</w:t>
      </w:r>
    </w:p>
    <w:p w14:paraId="1B0F68E0" w14:textId="73DD0111" w:rsidR="00AE30EE" w:rsidRPr="00AE30EE" w:rsidRDefault="00AE30EE" w:rsidP="00AE30EE">
      <w:pPr>
        <w:numPr>
          <w:ilvl w:val="0"/>
          <w:numId w:val="40"/>
        </w:numPr>
        <w:rPr>
          <w:rFonts w:hint="eastAsia"/>
        </w:rPr>
      </w:pPr>
      <w:r w:rsidRPr="00AE30EE">
        <w:t xml:space="preserve">矩形 </w:t>
      </w:r>
      <m:oMath>
        <m:r>
          <w:rPr>
            <w:rFonts w:ascii="Cambria Math" w:hAnsi="Cambria Math"/>
          </w:rPr>
          <m:t>↔Sa</m:t>
        </m:r>
      </m:oMath>
    </w:p>
    <w:p w14:paraId="39370E46" w14:textId="77777777" w:rsidR="00AE30EE" w:rsidRPr="00AE30EE" w:rsidRDefault="00AE30EE" w:rsidP="00AE30EE">
      <w:pPr>
        <w:numPr>
          <w:ilvl w:val="0"/>
          <w:numId w:val="40"/>
        </w:numPr>
        <w:rPr>
          <w:rFonts w:hint="eastAsia"/>
        </w:rPr>
      </w:pPr>
      <w:r w:rsidRPr="00AE30EE">
        <w:t xml:space="preserve">卷积对应频域相乘 </w:t>
      </w:r>
    </w:p>
    <w:p w14:paraId="102B766A" w14:textId="77777777" w:rsidR="00AE30EE" w:rsidRPr="00AE30EE" w:rsidRDefault="00AE30EE" w:rsidP="00AE30EE">
      <w:pPr>
        <w:rPr>
          <w:rFonts w:hint="eastAsia"/>
        </w:rPr>
      </w:pPr>
      <w:r w:rsidRPr="00AE30EE">
        <w:t>那三角波对应：</w:t>
      </w:r>
    </w:p>
    <w:p w14:paraId="6E6A71F5" w14:textId="0FDFEAEB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Sa⋅Sa=S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4A2BFB7" w14:textId="77777777" w:rsidR="00AE30EE" w:rsidRPr="00AE30EE" w:rsidRDefault="00AE30EE" w:rsidP="00AE30EE">
      <w:pPr>
        <w:rPr>
          <w:rFonts w:hint="eastAsia"/>
        </w:rPr>
      </w:pPr>
      <w:r w:rsidRPr="00AE30EE">
        <w:t>所以得到：</w:t>
      </w:r>
    </w:p>
    <w:p w14:paraId="72A17EC2" w14:textId="1C4405BA" w:rsidR="00AE30EE" w:rsidRPr="00AE30EE" w:rsidRDefault="00AE30EE" w:rsidP="00AE30EE">
      <w:pPr>
        <w:rPr>
          <w:rFonts w:hint="eastAsia"/>
        </w:rPr>
      </w:pPr>
      <m:oMathPara>
        <m:oMath>
          <m:r>
            <m:rPr>
              <m:nor/>
            </m:rPr>
            <m:t>三角波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S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a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3888C9EB" w14:textId="77777777" w:rsidR="00AE30EE" w:rsidRPr="00AE30EE" w:rsidRDefault="00AE30EE" w:rsidP="00AE30EE">
      <w:pPr>
        <w:rPr>
          <w:rFonts w:hint="eastAsia"/>
        </w:rPr>
      </w:pPr>
      <w:r w:rsidRPr="00AE30EE">
        <w:t>这是</w:t>
      </w:r>
      <w:proofErr w:type="gramStart"/>
      <w:r w:rsidRPr="00AE30EE">
        <w:t>最</w:t>
      </w:r>
      <w:proofErr w:type="gramEnd"/>
      <w:r w:rsidRPr="00AE30EE">
        <w:t>经典的应用。</w:t>
      </w:r>
    </w:p>
    <w:p w14:paraId="72B71682" w14:textId="77777777" w:rsidR="00AE30EE" w:rsidRPr="00AE30EE" w:rsidRDefault="00000000" w:rsidP="00AE30EE">
      <w:pPr>
        <w:rPr>
          <w:rFonts w:hint="eastAsia"/>
        </w:rPr>
      </w:pPr>
      <w:r>
        <w:pict w14:anchorId="04F6C5A9">
          <v:rect id="_x0000_i1099" style="width:0;height:1.5pt" o:hralign="center" o:hrstd="t" o:hr="t" fillcolor="#a0a0a0" stroked="f"/>
        </w:pict>
      </w:r>
    </w:p>
    <w:p w14:paraId="74E766C5" w14:textId="565AD135" w:rsidR="00AE30EE" w:rsidRDefault="00AE30EE" w:rsidP="00AE30EE">
      <w:pPr>
        <w:rPr>
          <w:b/>
          <w:bCs/>
        </w:rPr>
      </w:pPr>
      <w:r w:rsidRPr="00AE30EE">
        <w:rPr>
          <w:b/>
          <w:bCs/>
        </w:rPr>
        <w:t>6. 典型应用 3：与直流卷积</w:t>
      </w:r>
      <w:r w:rsidR="00940EE1">
        <w:rPr>
          <w:rFonts w:hint="eastAsia"/>
          <w:b/>
          <w:bCs/>
        </w:rPr>
        <w:t>，</w:t>
      </w:r>
      <w:r w:rsidR="00940EE1" w:rsidRPr="00AE30EE">
        <w:rPr>
          <w:b/>
          <w:bCs/>
        </w:rPr>
        <w:t>与</w:t>
      </w:r>
      <w:proofErr w:type="gramStart"/>
      <w:r w:rsidR="00940EE1" w:rsidRPr="00AE30EE">
        <w:rPr>
          <w:b/>
          <w:bCs/>
        </w:rPr>
        <w:t>复指数</w:t>
      </w:r>
      <w:proofErr w:type="gramEnd"/>
      <w:r w:rsidR="00940EE1" w:rsidRPr="00AE30EE">
        <w:rPr>
          <w:b/>
          <w:bCs/>
        </w:rPr>
        <w:t>卷积</w:t>
      </w:r>
    </w:p>
    <w:p w14:paraId="4EFE2D38" w14:textId="0D84E11B" w:rsidR="00940EE1" w:rsidRPr="00AE30EE" w:rsidRDefault="00940EE1" w:rsidP="00AE30EE">
      <w:pPr>
        <w:rPr>
          <w:rFonts w:hint="eastAsia"/>
          <w:b/>
          <w:bCs/>
        </w:rPr>
      </w:pPr>
      <w:r w:rsidRPr="00940EE1">
        <w:rPr>
          <w:b/>
          <w:bCs/>
          <w:noProof/>
        </w:rPr>
        <w:drawing>
          <wp:inline distT="0" distB="0" distL="0" distR="0" wp14:anchorId="5CD93FDE" wp14:editId="1F76702D">
            <wp:extent cx="5086350" cy="1151869"/>
            <wp:effectExtent l="0" t="0" r="0" b="0"/>
            <wp:docPr id="126350469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848" cy="115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3DB49" w14:textId="0F90AE90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E*f(t)=E</m:t>
          </m:r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p>
            <m:e>
              <m:r>
                <w:rPr>
                  <w:rFonts w:ascii="Cambria Math" w:hAnsi="Cambria Math"/>
                </w:rPr>
                <m:t>f(τ)dτ=E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 </m:t>
              </m:r>
              <m:r>
                <w:rPr>
                  <w:rFonts w:ascii="Cambria Math" w:hAnsi="Cambria Math"/>
                </w:rPr>
                <m:t>F(0)</m:t>
              </m:r>
            </m:e>
          </m:nary>
        </m:oMath>
      </m:oMathPara>
    </w:p>
    <w:p w14:paraId="5A903BFC" w14:textId="45F4ACEB" w:rsidR="00AE30EE" w:rsidRPr="00AE30EE" w:rsidRDefault="00AE30EE" w:rsidP="00AE30EE">
      <w:pPr>
        <w:rPr>
          <w:rFonts w:hint="eastAsia"/>
        </w:rPr>
      </w:pPr>
      <w:r w:rsidRPr="00AE30EE">
        <w:t>这个意思是：</w:t>
      </w:r>
      <w:r w:rsidRPr="00AE30EE">
        <w:br/>
        <w:t xml:space="preserve">常数 </w:t>
      </w:r>
      <m:oMath>
        <m:r>
          <w:rPr>
            <w:rFonts w:ascii="Cambria Math" w:hAnsi="Cambria Math"/>
          </w:rPr>
          <m:t>E</m:t>
        </m:r>
      </m:oMath>
      <w:r w:rsidRPr="00AE30EE">
        <w:t xml:space="preserve">和一个信号卷积，结果是一个常数，它等于 </w:t>
      </w:r>
      <m:oMath>
        <m:r>
          <w:rPr>
            <w:rFonts w:ascii="Cambria Math" w:hAnsi="Cambria Math"/>
          </w:rPr>
          <m:t>E</m:t>
        </m:r>
      </m:oMath>
      <w:r w:rsidRPr="00AE30EE">
        <w:t>乘这个信号的总面积。</w:t>
      </w:r>
    </w:p>
    <w:p w14:paraId="6A5A22CA" w14:textId="00705615" w:rsidR="00AE30EE" w:rsidRPr="00AE30EE" w:rsidRDefault="00AE30EE" w:rsidP="00AE30EE">
      <w:pPr>
        <w:rPr>
          <w:rFonts w:hint="eastAsia"/>
        </w:rPr>
      </w:pPr>
      <w:r w:rsidRPr="00AE30EE">
        <w:t xml:space="preserve">因为卷积里常数不会随着 </w:t>
      </w:r>
      <m:oMath>
        <m:r>
          <w:rPr>
            <w:rFonts w:ascii="Cambria Math" w:hAnsi="Cambria Math"/>
          </w:rPr>
          <m:t>t</m:t>
        </m:r>
      </m:oMath>
      <w:r w:rsidRPr="00AE30EE">
        <w:t>变。</w:t>
      </w:r>
    </w:p>
    <w:p w14:paraId="1EF5886F" w14:textId="77777777" w:rsidR="00AE30EE" w:rsidRPr="00AE30EE" w:rsidRDefault="00000000" w:rsidP="00AE30EE">
      <w:pPr>
        <w:rPr>
          <w:rFonts w:hint="eastAsia"/>
        </w:rPr>
      </w:pPr>
      <w:r>
        <w:pict w14:anchorId="0A0986F1">
          <v:rect id="_x0000_i1055" style="width:0;height:1.5pt" o:hralign="center" o:hrstd="t" o:hr="t" fillcolor="#a0a0a0" stroked="f"/>
        </w:pict>
      </w:r>
    </w:p>
    <w:p w14:paraId="6B2BBADF" w14:textId="1DBA268C" w:rsidR="00AE30EE" w:rsidRPr="00AE30EE" w:rsidRDefault="00000000" w:rsidP="00AE30E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*f(t)=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j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</m:t>
              </m:r>
            </m:sup>
          </m:sSup>
          <m:r>
            <w:rPr>
              <w:rFonts w:ascii="Cambria Math" w:hAnsi="Cambria Math"/>
            </w:rPr>
            <m:t>F(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0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07ACFD25" w14:textId="276E178A" w:rsidR="00AE30EE" w:rsidRPr="00AE30EE" w:rsidRDefault="00AE30EE" w:rsidP="00AE30EE">
      <w:pPr>
        <w:rPr>
          <w:rFonts w:hint="eastAsia"/>
        </w:rPr>
      </w:pPr>
      <w:r w:rsidRPr="00AE30EE">
        <w:t>这类题的核心思想是：</w:t>
      </w:r>
      <w:proofErr w:type="gramStart"/>
      <w:r w:rsidRPr="00AE30EE">
        <w:t>复指数</w:t>
      </w:r>
      <w:proofErr w:type="gramEnd"/>
      <w:r w:rsidRPr="00AE30EE">
        <w:t>是卷积算子的一类特征函数。</w:t>
      </w:r>
    </w:p>
    <w:p w14:paraId="127818EF" w14:textId="77777777" w:rsidR="00AE30EE" w:rsidRPr="00AE30EE" w:rsidRDefault="00AE30EE" w:rsidP="00AE30EE">
      <w:pPr>
        <w:rPr>
          <w:rFonts w:hint="eastAsia"/>
        </w:rPr>
      </w:pPr>
      <w:r w:rsidRPr="00AE30EE">
        <w:t>不过考试里更常考的是调制，不一定特别深究这个。</w:t>
      </w:r>
    </w:p>
    <w:p w14:paraId="24614DE9" w14:textId="77777777" w:rsidR="00AE30EE" w:rsidRPr="00AE30EE" w:rsidRDefault="00000000" w:rsidP="00AE30EE">
      <w:pPr>
        <w:rPr>
          <w:rFonts w:hint="eastAsia"/>
        </w:rPr>
      </w:pPr>
      <w:r>
        <w:pict w14:anchorId="2A8A74EA">
          <v:rect id="_x0000_i1056" style="width:0;height:1.5pt" o:hralign="center" o:hrstd="t" o:hr="t" fillcolor="#a0a0a0" stroked="f"/>
        </w:pict>
      </w:r>
    </w:p>
    <w:p w14:paraId="43F6A941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七、时域积分性质</w:t>
      </w:r>
    </w:p>
    <w:p w14:paraId="68C7F2A2" w14:textId="1B858298" w:rsidR="00AE30EE" w:rsidRPr="00AE30EE" w:rsidRDefault="00AE30EE" w:rsidP="00AE30EE">
      <w:pPr>
        <w:rPr>
          <w:rFonts w:hint="eastAsia"/>
        </w:rPr>
      </w:pPr>
      <w:r w:rsidRPr="00AE30EE">
        <w:t xml:space="preserve">这块最容易出错，因为会漏掉 </w:t>
      </w:r>
      <m:oMath>
        <m:r>
          <w:rPr>
            <w:rFonts w:ascii="Cambria Math" w:hAnsi="Cambria Math"/>
          </w:rPr>
          <m:t>δ(ω)</m:t>
        </m:r>
      </m:oMath>
      <w:r w:rsidRPr="00AE30EE">
        <w:t>那一项。</w:t>
      </w:r>
    </w:p>
    <w:p w14:paraId="59B430C1" w14:textId="77777777" w:rsidR="00AE30EE" w:rsidRPr="00AE30EE" w:rsidRDefault="00000000" w:rsidP="00AE30EE">
      <w:pPr>
        <w:rPr>
          <w:rFonts w:hint="eastAsia"/>
        </w:rPr>
      </w:pPr>
      <w:r>
        <w:pict w14:anchorId="1CB3F2AD">
          <v:rect id="_x0000_i1057" style="width:0;height:1.5pt" o:hralign="center" o:hrstd="t" o:hr="t" fillcolor="#a0a0a0" stroked="f"/>
        </w:pict>
      </w:r>
    </w:p>
    <w:p w14:paraId="70BF3846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lastRenderedPageBreak/>
        <w:t>1. 正确结论</w:t>
      </w:r>
    </w:p>
    <w:p w14:paraId="72DEBF4D" w14:textId="77777777" w:rsidR="00AE30EE" w:rsidRPr="00AE30EE" w:rsidRDefault="00AE30EE" w:rsidP="00AE30EE">
      <w:pPr>
        <w:rPr>
          <w:rFonts w:hint="eastAsia"/>
        </w:rPr>
      </w:pPr>
      <w:r w:rsidRPr="00AE30EE">
        <w:t>若</w:t>
      </w:r>
    </w:p>
    <w:p w14:paraId="665DE023" w14:textId="4589CB5F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f(t)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F(ω)</m:t>
          </m:r>
        </m:oMath>
      </m:oMathPara>
    </w:p>
    <w:p w14:paraId="3A6C7F99" w14:textId="123EBF85" w:rsidR="00AE30EE" w:rsidRPr="00AE30EE" w:rsidRDefault="00AE30EE" w:rsidP="00AE30EE">
      <w:pPr>
        <w:rPr>
          <w:rFonts w:hint="eastAsia"/>
        </w:rPr>
      </w:pPr>
      <w:r w:rsidRPr="00AE30EE">
        <w:t xml:space="preserve">并且满足适当前提（常写成 </w:t>
      </w:r>
      <m:oMath>
        <m:r>
          <w:rPr>
            <w:rFonts w:ascii="Cambria Math" w:hAnsi="Cambria Math"/>
          </w:rPr>
          <m:t>f(-</m:t>
        </m:r>
        <m:r>
          <m:rPr>
            <m:sty m:val="p"/>
          </m:rPr>
          <w:rPr>
            <w:rFonts w:ascii="Cambria Math" w:hAnsi="Cambria Math"/>
          </w:rPr>
          <m:t>∞</m:t>
        </m:r>
        <m:r>
          <w:rPr>
            <w:rFonts w:ascii="Cambria Math" w:hAnsi="Cambria Math"/>
          </w:rPr>
          <m:t>)=0</m:t>
        </m:r>
      </m:oMath>
      <w:r w:rsidRPr="00AE30EE">
        <w:t>或积分存在），则</w:t>
      </w:r>
    </w:p>
    <w:p w14:paraId="6F67E519" w14:textId="524BC4DE" w:rsidR="00AE30EE" w:rsidRPr="00AE30EE" w:rsidRDefault="00000000" w:rsidP="00AE30EE">
      <w:pPr>
        <w:rPr>
          <w:rFonts w:hint="eastAsia"/>
        </w:rPr>
      </w:pPr>
      <m:oMathPara>
        <m:oMath>
          <m:nary>
            <m:naryPr>
              <m:limLoc m:val="subSup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∞</m:t>
              </m:r>
            </m:sub>
            <m:sup>
              <m:r>
                <w:rPr>
                  <w:rFonts w:ascii="Cambria Math" w:hAnsi="Cambria Math"/>
                </w:rPr>
                <m:t>t</m:t>
              </m:r>
            </m:sup>
            <m:e>
              <m:r>
                <w:rPr>
                  <w:rFonts w:ascii="Cambria Math" w:hAnsi="Cambria Math"/>
                </w:rPr>
                <m:t>f(τ)dτ</m:t>
              </m:r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</m:e>
          </m:nary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m:rPr>
              <m:nor/>
            </m:rPr>
            <w:rPr>
              <w:rFonts w:ascii="Times New Roman" w:hAnsi="Times New Roman" w:cs="Times New Roman"/>
            </w:rPr>
            <m:t>  </m:t>
          </m:r>
          <m:r>
            <w:rPr>
              <w:rFonts w:ascii="Cambria Math" w:hAnsi="Cambria Math"/>
            </w:rPr>
            <m:t>πF(0)δ(ω)+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F(ω)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</m:oMath>
      </m:oMathPara>
    </w:p>
    <w:p w14:paraId="7FCCEC16" w14:textId="77777777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结论</w:t>
      </w:r>
    </w:p>
    <w:p w14:paraId="7389F981" w14:textId="3FCC4BD2" w:rsidR="00AE30EE" w:rsidRPr="00B33F6B" w:rsidRDefault="00000000" w:rsidP="00AE30EE"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nary>
                <m:naryPr>
                  <m:limLoc m:val="subSup"/>
                  <m:grow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∞</m:t>
                  </m:r>
                </m:sub>
                <m:sup>
                  <m:r>
                    <w:rPr>
                      <w:rFonts w:ascii="Cambria Math" w:hAnsi="Cambria Math"/>
                    </w:rPr>
                    <m:t>t</m:t>
                  </m:r>
                </m:sup>
                <m:e>
                  <m:r>
                    <w:rPr>
                      <w:rFonts w:ascii="Cambria Math" w:hAnsi="Cambria Math"/>
                    </w:rPr>
                    <m:t>f(τ)dτ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</w:rPr>
                    <m:t>  </m:t>
                  </m:r>
                </m:e>
              </m:nary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m:rPr>
                  <m:nor/>
                </m:rPr>
                <w:rPr>
                  <w:rFonts w:ascii="Times New Roman" w:hAnsi="Times New Roman" w:cs="Times New Roman"/>
                </w:rPr>
                <m:t>  </m:t>
              </m:r>
              <m:r>
                <w:rPr>
                  <w:rFonts w:ascii="Cambria Math" w:hAnsi="Cambria Math"/>
                </w:rPr>
                <m:t>πF(0)δ(ω)+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F(ω)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00D8C8AD" w14:textId="4F990BC3" w:rsidR="00B33F6B" w:rsidRPr="000871C5" w:rsidRDefault="00B33F6B" w:rsidP="00AE30EE">
      <w:pPr>
        <w:rPr>
          <w:rFonts w:hint="eastAsia"/>
        </w:rPr>
      </w:pPr>
      <w:r>
        <w:rPr>
          <w:rFonts w:hint="eastAsia"/>
        </w:rPr>
        <w:t>（3.1学过看成f（t）和阶跃函数卷积就是在区间上积分</w:t>
      </w:r>
      <w:r w:rsidR="00FB0892">
        <w:rPr>
          <w:rFonts w:hint="eastAsia"/>
        </w:rPr>
        <w:t>之后运用上面的卷积之后FT的性质</w:t>
      </w:r>
      <w:r>
        <w:rPr>
          <w:rFonts w:hint="eastAsia"/>
        </w:rPr>
        <w:t>）</w:t>
      </w:r>
    </w:p>
    <w:p w14:paraId="2DD63248" w14:textId="1B89C2D6" w:rsidR="000871C5" w:rsidRPr="00AE30EE" w:rsidRDefault="00B33F6B" w:rsidP="00AE30EE">
      <w:pPr>
        <w:rPr>
          <w:rFonts w:hint="eastAsia"/>
        </w:rPr>
      </w:pPr>
      <w:r w:rsidRPr="00B33F6B">
        <w:rPr>
          <w:noProof/>
        </w:rPr>
        <w:drawing>
          <wp:inline distT="0" distB="0" distL="0" distR="0" wp14:anchorId="16574E2E" wp14:editId="31E69DCD">
            <wp:extent cx="5392518" cy="3041650"/>
            <wp:effectExtent l="0" t="0" r="0" b="6350"/>
            <wp:docPr id="13389775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925" cy="3042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5D143" w14:textId="77777777" w:rsidR="00AE30EE" w:rsidRPr="00AE30EE" w:rsidRDefault="00000000" w:rsidP="00AE30EE">
      <w:pPr>
        <w:rPr>
          <w:rFonts w:hint="eastAsia"/>
        </w:rPr>
      </w:pPr>
      <w:r>
        <w:pict w14:anchorId="3E719D21">
          <v:rect id="_x0000_i1058" style="width:0;height:1.5pt" o:hralign="center" o:hrstd="t" o:hr="t" fillcolor="#a0a0a0" stroked="f"/>
        </w:pict>
      </w:r>
    </w:p>
    <w:p w14:paraId="1EA9B382" w14:textId="3539BD8D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 xml:space="preserve">2. 为什么不能只写 </w:t>
      </w:r>
      <m:oMath>
        <m:f>
          <m:fPr>
            <m:ctrlPr>
              <w:rPr>
                <w:rFonts w:ascii="Cambria Math" w:hAnsi="Cambria Math"/>
                <w:b/>
                <w:bCs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F(ω)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jω</m:t>
            </m:r>
          </m:den>
        </m:f>
      </m:oMath>
      <w:r w:rsidRPr="00AE30EE">
        <w:rPr>
          <w:b/>
          <w:bCs/>
        </w:rPr>
        <w:t>？</w:t>
      </w:r>
    </w:p>
    <w:p w14:paraId="6F585698" w14:textId="54301D70" w:rsidR="00AE30EE" w:rsidRPr="00AE30EE" w:rsidRDefault="00AE30EE" w:rsidP="00AE30EE">
      <w:pPr>
        <w:rPr>
          <w:rFonts w:hint="eastAsia"/>
        </w:rPr>
      </w:pPr>
      <w:r w:rsidRPr="00AE30EE">
        <w:t xml:space="preserve">因为积分相当于和 </w:t>
      </w:r>
      <m:oMath>
        <m:r>
          <w:rPr>
            <w:rFonts w:ascii="Cambria Math" w:hAnsi="Cambria Math"/>
          </w:rPr>
          <m:t>u(t)</m:t>
        </m:r>
      </m:oMath>
      <w:r w:rsidRPr="00AE30EE">
        <w:t>卷积，而</w:t>
      </w:r>
    </w:p>
    <w:p w14:paraId="2AFEF34A" w14:textId="7FCC1089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u(t)</m:t>
          </m:r>
          <m:limUpp>
            <m:limUppPr>
              <m:ctrlPr>
                <w:rPr>
                  <w:rFonts w:ascii="Cambria Math" w:hAnsi="Cambria Math"/>
                </w:rPr>
              </m:ctrlPr>
            </m:limUppPr>
            <m:e>
              <m:r>
                <w:rPr>
                  <w:rFonts w:ascii="Cambria Math" w:hAnsi="Cambria Math"/>
                </w:rPr>
                <m:t>↔</m:t>
              </m:r>
            </m:e>
            <m:lim>
              <m:phant>
                <m:phantPr>
                  <m:ctrlPr>
                    <w:rPr>
                      <w:rFonts w:ascii="Cambria Math" w:hAnsi="Cambria Math"/>
                    </w:rPr>
                  </m:ctrlPr>
                </m:phantPr>
                <m:e>
                  <m:r>
                    <m:rPr>
                      <m:scr m:val="script"/>
                    </m:rPr>
                    <w:rPr>
                      <w:rFonts w:ascii="Cambria Math" w:hAnsi="Cambria Math"/>
                    </w:rPr>
                    <m:t>F</m:t>
                  </m:r>
                </m:e>
              </m:phant>
            </m:lim>
          </m:limUpp>
          <m:r>
            <w:rPr>
              <w:rFonts w:ascii="Cambria Math" w:hAnsi="Cambria Math"/>
            </w:rPr>
            <m:t>πδ(ω)+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</m:oMath>
      </m:oMathPara>
    </w:p>
    <w:p w14:paraId="11C83148" w14:textId="6110AA94" w:rsidR="00AE30EE" w:rsidRPr="00AE30EE" w:rsidRDefault="00AE30EE" w:rsidP="00AE30EE">
      <w:pPr>
        <w:rPr>
          <w:rFonts w:hint="eastAsia"/>
        </w:rPr>
      </w:pPr>
      <w:r w:rsidRPr="00AE30EE">
        <w:t>所以一定有：</w:t>
      </w:r>
    </w:p>
    <w:p w14:paraId="48175100" w14:textId="576CE481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w:lastRenderedPageBreak/>
            <m:t>πF(0)δ(ω)</m:t>
          </m:r>
        </m:oMath>
      </m:oMathPara>
    </w:p>
    <w:p w14:paraId="418B4F88" w14:textId="6A1D8680" w:rsidR="00AE30EE" w:rsidRPr="00AE30EE" w:rsidRDefault="00AE30EE" w:rsidP="00AE30EE">
      <w:pPr>
        <w:rPr>
          <w:rFonts w:hint="eastAsia"/>
          <w:b/>
          <w:bCs/>
        </w:rPr>
      </w:pPr>
      <w:r w:rsidRPr="00AE30EE">
        <w:rPr>
          <w:b/>
          <w:bCs/>
        </w:rPr>
        <w:t>最经典反例：</w:t>
      </w:r>
      <m:oMath>
        <m:r>
          <m:rPr>
            <m:sty m:val="bi"/>
          </m:rPr>
          <w:rPr>
            <w:rFonts w:ascii="Cambria Math" w:hAnsi="Cambria Math"/>
          </w:rPr>
          <m:t>u(t)</m:t>
        </m:r>
      </m:oMath>
    </w:p>
    <w:p w14:paraId="1876E8C7" w14:textId="77777777" w:rsidR="00AE30EE" w:rsidRPr="00AE30EE" w:rsidRDefault="00AE30EE" w:rsidP="00AE30EE">
      <w:pPr>
        <w:rPr>
          <w:rFonts w:hint="eastAsia"/>
        </w:rPr>
      </w:pPr>
      <w:r w:rsidRPr="00AE30EE">
        <w:t>因为：</w:t>
      </w:r>
    </w:p>
    <w:p w14:paraId="24CCE200" w14:textId="0787028E" w:rsidR="00AE30EE" w:rsidRPr="00AE30EE" w:rsidRDefault="00000000" w:rsidP="00AE30EE">
      <w:pPr>
        <w:rPr>
          <w:rFonts w:hint="eastAsia"/>
        </w:rPr>
      </w:pPr>
      <m:oMathPara>
        <m:oMath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u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'</m:t>
              </m:r>
            </m:sup>
          </m:sSup>
          <m:r>
            <w:rPr>
              <w:rFonts w:ascii="Cambria Math" w:hAnsi="Cambria Math"/>
            </w:rPr>
            <m:t>(t)=δ(t)</m:t>
          </m:r>
        </m:oMath>
      </m:oMathPara>
    </w:p>
    <w:p w14:paraId="6306ED52" w14:textId="6179C552" w:rsidR="00AE30EE" w:rsidRPr="00AE30EE" w:rsidRDefault="00AE30EE" w:rsidP="00AE30EE">
      <w:pPr>
        <w:rPr>
          <w:rFonts w:hint="eastAsia"/>
        </w:rPr>
      </w:pPr>
      <w:r w:rsidRPr="00AE30EE">
        <w:t>如果只想当然地写</w:t>
      </w:r>
    </w:p>
    <w:p w14:paraId="1BCB3C08" w14:textId="1FD56662" w:rsidR="00AE30EE" w:rsidRPr="00AE30EE" w:rsidRDefault="00AE30EE" w:rsidP="00AE30EE">
      <w:pPr>
        <w:rPr>
          <w:rFonts w:hint="eastAsia"/>
        </w:rPr>
      </w:pPr>
      <m:oMathPara>
        <m:oMath>
          <m:r>
            <w:rPr>
              <w:rFonts w:ascii="Cambria Math" w:hAnsi="Cambria Math"/>
            </w:rPr>
            <m:t>jωF(ω)=1⇒F(ω)=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jω</m:t>
              </m:r>
            </m:den>
          </m:f>
        </m:oMath>
      </m:oMathPara>
    </w:p>
    <w:p w14:paraId="5ECABF31" w14:textId="77777777" w:rsidR="00AE30EE" w:rsidRPr="00AE30EE" w:rsidRDefault="00AE30EE" w:rsidP="00AE30EE">
      <w:pPr>
        <w:rPr>
          <w:rFonts w:hint="eastAsia"/>
        </w:rPr>
      </w:pPr>
      <w:r w:rsidRPr="00AE30EE">
        <w:t>这是不完整的！</w:t>
      </w:r>
    </w:p>
    <w:p w14:paraId="2315B529" w14:textId="77777777" w:rsidR="00AE30EE" w:rsidRPr="00AE30EE" w:rsidRDefault="00AE30EE" w:rsidP="00AE30EE">
      <w:pPr>
        <w:rPr>
          <w:rFonts w:hint="eastAsia"/>
        </w:rPr>
      </w:pPr>
      <w:r w:rsidRPr="00AE30EE">
        <w:t>正确是：</w:t>
      </w:r>
    </w:p>
    <w:p w14:paraId="12D3B120" w14:textId="58C574BF" w:rsidR="00AE30EE" w:rsidRPr="00AE30EE" w:rsidRDefault="00000000" w:rsidP="00AE30EE">
      <w:pPr>
        <w:rPr>
          <w:rFonts w:hint="eastAsia"/>
        </w:rPr>
      </w:pPr>
      <m:oMathPara>
        <m:oMath>
          <m:borderBox>
            <m:borderBoxPr>
              <m:ctrlPr>
                <w:rPr>
                  <w:rFonts w:ascii="Cambria Math" w:hAnsi="Cambria Math"/>
                </w:rPr>
              </m:ctrlPr>
            </m:borderBoxPr>
            <m:e>
              <m:r>
                <w:rPr>
                  <w:rFonts w:ascii="Cambria Math" w:hAnsi="Cambria Math"/>
                </w:rPr>
                <m:t>u(t)</m:t>
              </m:r>
              <m:limUpp>
                <m:limUppPr>
                  <m:ctrlPr>
                    <w:rPr>
                      <w:rFonts w:ascii="Cambria Math" w:hAnsi="Cambria Math"/>
                    </w:rPr>
                  </m:ctrlPr>
                </m:limUppPr>
                <m:e>
                  <m:r>
                    <w:rPr>
                      <w:rFonts w:ascii="Cambria Math" w:hAnsi="Cambria Math"/>
                    </w:rPr>
                    <m:t>↔</m:t>
                  </m:r>
                </m:e>
                <m:lim>
                  <m:phant>
                    <m:phantPr>
                      <m:ctrlPr>
                        <w:rPr>
                          <w:rFonts w:ascii="Cambria Math" w:hAnsi="Cambria Math"/>
                        </w:rPr>
                      </m:ctrlPr>
                    </m:phantPr>
                    <m:e>
                      <m:r>
                        <m:rPr>
                          <m:scr m:val="script"/>
                        </m:rPr>
                        <w:rPr>
                          <w:rFonts w:ascii="Cambria Math" w:hAnsi="Cambria Math"/>
                        </w:rPr>
                        <m:t>F</m:t>
                      </m:r>
                    </m:e>
                  </m:phant>
                </m:lim>
              </m:limUpp>
              <m:r>
                <w:rPr>
                  <w:rFonts w:ascii="Cambria Math" w:hAnsi="Cambria Math"/>
                </w:rPr>
                <m:t>πδ(ω)+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jω</m:t>
                  </m:r>
                </m:den>
              </m:f>
            </m:e>
          </m:borderBox>
        </m:oMath>
      </m:oMathPara>
    </w:p>
    <w:p w14:paraId="293837F1" w14:textId="43F35BCF" w:rsidR="00AA3750" w:rsidRPr="00AE30EE" w:rsidRDefault="00AE30EE">
      <w:pPr>
        <w:rPr>
          <w:rFonts w:hint="eastAsia"/>
        </w:rPr>
      </w:pPr>
      <w:r w:rsidRPr="00AE30EE">
        <w:t>这个一定要记牢。</w:t>
      </w:r>
    </w:p>
    <w:sectPr w:rsidR="00AA3750" w:rsidRPr="00AE3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82423" w14:textId="77777777" w:rsidR="00713C98" w:rsidRDefault="00713C98" w:rsidP="00AE30E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1775BAC" w14:textId="77777777" w:rsidR="00713C98" w:rsidRDefault="00713C98" w:rsidP="00AE30E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90AD" w14:textId="77777777" w:rsidR="00713C98" w:rsidRDefault="00713C98" w:rsidP="00AE30E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6F9CB15" w14:textId="77777777" w:rsidR="00713C98" w:rsidRDefault="00713C98" w:rsidP="00AE30E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00BC"/>
    <w:multiLevelType w:val="multilevel"/>
    <w:tmpl w:val="98F0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F5995"/>
    <w:multiLevelType w:val="multilevel"/>
    <w:tmpl w:val="DCE8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446D5"/>
    <w:multiLevelType w:val="multilevel"/>
    <w:tmpl w:val="4142D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45128"/>
    <w:multiLevelType w:val="multilevel"/>
    <w:tmpl w:val="49A6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2C61C0"/>
    <w:multiLevelType w:val="multilevel"/>
    <w:tmpl w:val="87C29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3F4259"/>
    <w:multiLevelType w:val="multilevel"/>
    <w:tmpl w:val="3B52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4484C"/>
    <w:multiLevelType w:val="multilevel"/>
    <w:tmpl w:val="91B0A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622020"/>
    <w:multiLevelType w:val="multilevel"/>
    <w:tmpl w:val="59FA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33A4B"/>
    <w:multiLevelType w:val="multilevel"/>
    <w:tmpl w:val="FA5AF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F07FA3"/>
    <w:multiLevelType w:val="multilevel"/>
    <w:tmpl w:val="E1389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1D5B37"/>
    <w:multiLevelType w:val="multilevel"/>
    <w:tmpl w:val="5176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662CCB"/>
    <w:multiLevelType w:val="multilevel"/>
    <w:tmpl w:val="554E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EB3916"/>
    <w:multiLevelType w:val="multilevel"/>
    <w:tmpl w:val="A324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6903A5"/>
    <w:multiLevelType w:val="multilevel"/>
    <w:tmpl w:val="F4CC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3D425B"/>
    <w:multiLevelType w:val="multilevel"/>
    <w:tmpl w:val="BBAC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43B41"/>
    <w:multiLevelType w:val="multilevel"/>
    <w:tmpl w:val="BBFC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A7000F"/>
    <w:multiLevelType w:val="multilevel"/>
    <w:tmpl w:val="C7C2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77436C"/>
    <w:multiLevelType w:val="multilevel"/>
    <w:tmpl w:val="B6C0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AF1281"/>
    <w:multiLevelType w:val="multilevel"/>
    <w:tmpl w:val="10FC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5A0153"/>
    <w:multiLevelType w:val="multilevel"/>
    <w:tmpl w:val="02FA9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94EB0"/>
    <w:multiLevelType w:val="multilevel"/>
    <w:tmpl w:val="193A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2D11C4"/>
    <w:multiLevelType w:val="multilevel"/>
    <w:tmpl w:val="A2C2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9B1472"/>
    <w:multiLevelType w:val="multilevel"/>
    <w:tmpl w:val="3EEC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D211AE"/>
    <w:multiLevelType w:val="multilevel"/>
    <w:tmpl w:val="EA6E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4A59DC"/>
    <w:multiLevelType w:val="multilevel"/>
    <w:tmpl w:val="4BF45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497183"/>
    <w:multiLevelType w:val="multilevel"/>
    <w:tmpl w:val="042C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8376C2"/>
    <w:multiLevelType w:val="multilevel"/>
    <w:tmpl w:val="96F60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D5233E"/>
    <w:multiLevelType w:val="multilevel"/>
    <w:tmpl w:val="605A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A7307A"/>
    <w:multiLevelType w:val="multilevel"/>
    <w:tmpl w:val="0F88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B65F4E"/>
    <w:multiLevelType w:val="multilevel"/>
    <w:tmpl w:val="DFD6A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4E20F9"/>
    <w:multiLevelType w:val="multilevel"/>
    <w:tmpl w:val="4110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9B18D6"/>
    <w:multiLevelType w:val="multilevel"/>
    <w:tmpl w:val="13EA3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6656EF"/>
    <w:multiLevelType w:val="multilevel"/>
    <w:tmpl w:val="CC2A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0F18C5"/>
    <w:multiLevelType w:val="multilevel"/>
    <w:tmpl w:val="F4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3F7969"/>
    <w:multiLevelType w:val="multilevel"/>
    <w:tmpl w:val="1912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9B55F3"/>
    <w:multiLevelType w:val="multilevel"/>
    <w:tmpl w:val="431E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8542BA"/>
    <w:multiLevelType w:val="multilevel"/>
    <w:tmpl w:val="5888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3240A0"/>
    <w:multiLevelType w:val="multilevel"/>
    <w:tmpl w:val="D5385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A1B4F44"/>
    <w:multiLevelType w:val="multilevel"/>
    <w:tmpl w:val="30BA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595A66"/>
    <w:multiLevelType w:val="multilevel"/>
    <w:tmpl w:val="70AC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EA08A3"/>
    <w:multiLevelType w:val="multilevel"/>
    <w:tmpl w:val="F51A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4B1ACE"/>
    <w:multiLevelType w:val="multilevel"/>
    <w:tmpl w:val="32A8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A37A2F"/>
    <w:multiLevelType w:val="multilevel"/>
    <w:tmpl w:val="4CD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996CD1"/>
    <w:multiLevelType w:val="multilevel"/>
    <w:tmpl w:val="A414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266391"/>
    <w:multiLevelType w:val="multilevel"/>
    <w:tmpl w:val="1238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C60447"/>
    <w:multiLevelType w:val="multilevel"/>
    <w:tmpl w:val="91EE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BEA1E8A"/>
    <w:multiLevelType w:val="multilevel"/>
    <w:tmpl w:val="B4BE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2618113">
    <w:abstractNumId w:val="24"/>
  </w:num>
  <w:num w:numId="2" w16cid:durableId="316154329">
    <w:abstractNumId w:val="33"/>
  </w:num>
  <w:num w:numId="3" w16cid:durableId="1645817509">
    <w:abstractNumId w:val="25"/>
  </w:num>
  <w:num w:numId="4" w16cid:durableId="1291663566">
    <w:abstractNumId w:val="18"/>
  </w:num>
  <w:num w:numId="5" w16cid:durableId="323124970">
    <w:abstractNumId w:val="42"/>
  </w:num>
  <w:num w:numId="6" w16cid:durableId="1517965651">
    <w:abstractNumId w:val="14"/>
  </w:num>
  <w:num w:numId="7" w16cid:durableId="1704675758">
    <w:abstractNumId w:val="16"/>
  </w:num>
  <w:num w:numId="8" w16cid:durableId="588927558">
    <w:abstractNumId w:val="29"/>
  </w:num>
  <w:num w:numId="9" w16cid:durableId="1221550508">
    <w:abstractNumId w:val="6"/>
  </w:num>
  <w:num w:numId="10" w16cid:durableId="586235589">
    <w:abstractNumId w:val="23"/>
  </w:num>
  <w:num w:numId="11" w16cid:durableId="832373941">
    <w:abstractNumId w:val="34"/>
  </w:num>
  <w:num w:numId="12" w16cid:durableId="477260334">
    <w:abstractNumId w:val="9"/>
  </w:num>
  <w:num w:numId="13" w16cid:durableId="1003359771">
    <w:abstractNumId w:val="22"/>
  </w:num>
  <w:num w:numId="14" w16cid:durableId="473832812">
    <w:abstractNumId w:val="27"/>
  </w:num>
  <w:num w:numId="15" w16cid:durableId="1045183120">
    <w:abstractNumId w:val="39"/>
  </w:num>
  <w:num w:numId="16" w16cid:durableId="1634675092">
    <w:abstractNumId w:val="43"/>
  </w:num>
  <w:num w:numId="17" w16cid:durableId="348457751">
    <w:abstractNumId w:val="31"/>
  </w:num>
  <w:num w:numId="18" w16cid:durableId="576748128">
    <w:abstractNumId w:val="17"/>
  </w:num>
  <w:num w:numId="19" w16cid:durableId="42946255">
    <w:abstractNumId w:val="45"/>
  </w:num>
  <w:num w:numId="20" w16cid:durableId="288169187">
    <w:abstractNumId w:val="8"/>
  </w:num>
  <w:num w:numId="21" w16cid:durableId="1919361215">
    <w:abstractNumId w:val="30"/>
  </w:num>
  <w:num w:numId="22" w16cid:durableId="248663952">
    <w:abstractNumId w:val="38"/>
  </w:num>
  <w:num w:numId="23" w16cid:durableId="1635913543">
    <w:abstractNumId w:val="1"/>
  </w:num>
  <w:num w:numId="24" w16cid:durableId="1429816833">
    <w:abstractNumId w:val="26"/>
  </w:num>
  <w:num w:numId="25" w16cid:durableId="1907645308">
    <w:abstractNumId w:val="37"/>
  </w:num>
  <w:num w:numId="26" w16cid:durableId="477461595">
    <w:abstractNumId w:val="2"/>
  </w:num>
  <w:num w:numId="27" w16cid:durableId="13921304">
    <w:abstractNumId w:val="7"/>
  </w:num>
  <w:num w:numId="28" w16cid:durableId="1165777094">
    <w:abstractNumId w:val="40"/>
  </w:num>
  <w:num w:numId="29" w16cid:durableId="48044349">
    <w:abstractNumId w:val="46"/>
  </w:num>
  <w:num w:numId="30" w16cid:durableId="1268777234">
    <w:abstractNumId w:val="20"/>
  </w:num>
  <w:num w:numId="31" w16cid:durableId="171847471">
    <w:abstractNumId w:val="12"/>
  </w:num>
  <w:num w:numId="32" w16cid:durableId="1153761571">
    <w:abstractNumId w:val="15"/>
  </w:num>
  <w:num w:numId="33" w16cid:durableId="129907095">
    <w:abstractNumId w:val="32"/>
  </w:num>
  <w:num w:numId="34" w16cid:durableId="284586798">
    <w:abstractNumId w:val="35"/>
  </w:num>
  <w:num w:numId="35" w16cid:durableId="1949114472">
    <w:abstractNumId w:val="21"/>
  </w:num>
  <w:num w:numId="36" w16cid:durableId="1216045181">
    <w:abstractNumId w:val="4"/>
  </w:num>
  <w:num w:numId="37" w16cid:durableId="1188325991">
    <w:abstractNumId w:val="36"/>
  </w:num>
  <w:num w:numId="38" w16cid:durableId="1001735992">
    <w:abstractNumId w:val="28"/>
  </w:num>
  <w:num w:numId="39" w16cid:durableId="1982998190">
    <w:abstractNumId w:val="5"/>
  </w:num>
  <w:num w:numId="40" w16cid:durableId="601836226">
    <w:abstractNumId w:val="10"/>
  </w:num>
  <w:num w:numId="41" w16cid:durableId="815923256">
    <w:abstractNumId w:val="11"/>
  </w:num>
  <w:num w:numId="42" w16cid:durableId="663046081">
    <w:abstractNumId w:val="19"/>
  </w:num>
  <w:num w:numId="43" w16cid:durableId="818112683">
    <w:abstractNumId w:val="3"/>
  </w:num>
  <w:num w:numId="44" w16cid:durableId="2074348523">
    <w:abstractNumId w:val="0"/>
  </w:num>
  <w:num w:numId="45" w16cid:durableId="78017555">
    <w:abstractNumId w:val="44"/>
  </w:num>
  <w:num w:numId="46" w16cid:durableId="606885256">
    <w:abstractNumId w:val="13"/>
  </w:num>
  <w:num w:numId="47" w16cid:durableId="59795287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50"/>
    <w:rsid w:val="00022079"/>
    <w:rsid w:val="000319BD"/>
    <w:rsid w:val="000871C5"/>
    <w:rsid w:val="001142DA"/>
    <w:rsid w:val="00135F3D"/>
    <w:rsid w:val="001F0979"/>
    <w:rsid w:val="00284E67"/>
    <w:rsid w:val="0029279E"/>
    <w:rsid w:val="002B16AE"/>
    <w:rsid w:val="002D2C6D"/>
    <w:rsid w:val="002F7728"/>
    <w:rsid w:val="003C13C5"/>
    <w:rsid w:val="0041431F"/>
    <w:rsid w:val="00515572"/>
    <w:rsid w:val="00516283"/>
    <w:rsid w:val="005601A5"/>
    <w:rsid w:val="005B3F7C"/>
    <w:rsid w:val="005E678E"/>
    <w:rsid w:val="005E6AE0"/>
    <w:rsid w:val="005E6DD0"/>
    <w:rsid w:val="00603551"/>
    <w:rsid w:val="006B2AF5"/>
    <w:rsid w:val="006F62F3"/>
    <w:rsid w:val="00713C98"/>
    <w:rsid w:val="00895406"/>
    <w:rsid w:val="008A61B7"/>
    <w:rsid w:val="008D5B94"/>
    <w:rsid w:val="009058BE"/>
    <w:rsid w:val="00940EE1"/>
    <w:rsid w:val="00A353DB"/>
    <w:rsid w:val="00A72D8F"/>
    <w:rsid w:val="00AA3750"/>
    <w:rsid w:val="00AE30EE"/>
    <w:rsid w:val="00B33F6B"/>
    <w:rsid w:val="00BC1F04"/>
    <w:rsid w:val="00BD557F"/>
    <w:rsid w:val="00CA551E"/>
    <w:rsid w:val="00CD6037"/>
    <w:rsid w:val="00D055A8"/>
    <w:rsid w:val="00E540AC"/>
    <w:rsid w:val="00E859FD"/>
    <w:rsid w:val="00EB68CE"/>
    <w:rsid w:val="00FB0892"/>
    <w:rsid w:val="00FD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CAA5A8"/>
  <w15:chartTrackingRefBased/>
  <w15:docId w15:val="{D28DD34F-AA7A-4D96-8A4F-98C4B9ED8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A375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A3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AA375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75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75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75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75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75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75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375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AA3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AA3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375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375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375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375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375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375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375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A3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75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A375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3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A37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375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37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3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A37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375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E30E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E30E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E30E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E30EE"/>
    <w:rPr>
      <w:sz w:val="18"/>
      <w:szCs w:val="18"/>
    </w:rPr>
  </w:style>
  <w:style w:type="paragraph" w:customStyle="1" w:styleId="msonormal0">
    <w:name w:val="msonormal"/>
    <w:basedOn w:val="a"/>
    <w:rsid w:val="00AE30EE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paragraph" w:styleId="af2">
    <w:name w:val="Normal (Web)"/>
    <w:basedOn w:val="a"/>
    <w:uiPriority w:val="99"/>
    <w:semiHidden/>
    <w:unhideWhenUsed/>
    <w:rsid w:val="00AE30EE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  <w:style w:type="character" w:styleId="af3">
    <w:name w:val="Strong"/>
    <w:basedOn w:val="a0"/>
    <w:uiPriority w:val="22"/>
    <w:qFormat/>
    <w:rsid w:val="00AE30EE"/>
    <w:rPr>
      <w:b/>
      <w:bCs/>
    </w:rPr>
  </w:style>
  <w:style w:type="character" w:customStyle="1" w:styleId="katex">
    <w:name w:val="katex"/>
    <w:basedOn w:val="a0"/>
    <w:rsid w:val="00AE30EE"/>
  </w:style>
  <w:style w:type="character" w:customStyle="1" w:styleId="katex-mathml">
    <w:name w:val="katex-mathml"/>
    <w:basedOn w:val="a0"/>
    <w:rsid w:val="00AE30EE"/>
  </w:style>
  <w:style w:type="character" w:customStyle="1" w:styleId="katex-html">
    <w:name w:val="katex-html"/>
    <w:basedOn w:val="a0"/>
    <w:rsid w:val="00AE30EE"/>
  </w:style>
  <w:style w:type="character" w:customStyle="1" w:styleId="base">
    <w:name w:val="base"/>
    <w:basedOn w:val="a0"/>
    <w:rsid w:val="00AE30EE"/>
  </w:style>
  <w:style w:type="character" w:customStyle="1" w:styleId="strut">
    <w:name w:val="strut"/>
    <w:basedOn w:val="a0"/>
    <w:rsid w:val="00AE30EE"/>
  </w:style>
  <w:style w:type="character" w:customStyle="1" w:styleId="mop">
    <w:name w:val="mop"/>
    <w:basedOn w:val="a0"/>
    <w:rsid w:val="00AE30EE"/>
  </w:style>
  <w:style w:type="character" w:customStyle="1" w:styleId="mspace">
    <w:name w:val="mspace"/>
    <w:basedOn w:val="a0"/>
    <w:rsid w:val="00AE30EE"/>
  </w:style>
  <w:style w:type="character" w:customStyle="1" w:styleId="mord">
    <w:name w:val="mord"/>
    <w:basedOn w:val="a0"/>
    <w:rsid w:val="00AE30EE"/>
  </w:style>
  <w:style w:type="character" w:customStyle="1" w:styleId="msupsub">
    <w:name w:val="msupsub"/>
    <w:basedOn w:val="a0"/>
    <w:rsid w:val="00AE30EE"/>
  </w:style>
  <w:style w:type="character" w:customStyle="1" w:styleId="vlist-t">
    <w:name w:val="vlist-t"/>
    <w:basedOn w:val="a0"/>
    <w:rsid w:val="00AE30EE"/>
  </w:style>
  <w:style w:type="character" w:customStyle="1" w:styleId="vlist-r">
    <w:name w:val="vlist-r"/>
    <w:basedOn w:val="a0"/>
    <w:rsid w:val="00AE30EE"/>
  </w:style>
  <w:style w:type="character" w:customStyle="1" w:styleId="vlist">
    <w:name w:val="vlist"/>
    <w:basedOn w:val="a0"/>
    <w:rsid w:val="00AE30EE"/>
  </w:style>
  <w:style w:type="character" w:customStyle="1" w:styleId="pstrut">
    <w:name w:val="pstrut"/>
    <w:basedOn w:val="a0"/>
    <w:rsid w:val="00AE30EE"/>
  </w:style>
  <w:style w:type="character" w:customStyle="1" w:styleId="sizing">
    <w:name w:val="sizing"/>
    <w:basedOn w:val="a0"/>
    <w:rsid w:val="00AE30EE"/>
  </w:style>
  <w:style w:type="character" w:customStyle="1" w:styleId="vlist-s">
    <w:name w:val="vlist-s"/>
    <w:basedOn w:val="a0"/>
    <w:rsid w:val="00AE30EE"/>
  </w:style>
  <w:style w:type="character" w:customStyle="1" w:styleId="katex-display">
    <w:name w:val="katex-display"/>
    <w:basedOn w:val="a0"/>
    <w:rsid w:val="00AE30EE"/>
  </w:style>
  <w:style w:type="character" w:customStyle="1" w:styleId="mrel">
    <w:name w:val="mrel"/>
    <w:basedOn w:val="a0"/>
    <w:rsid w:val="00AE30EE"/>
  </w:style>
  <w:style w:type="character" w:customStyle="1" w:styleId="svg-align">
    <w:name w:val="svg-align"/>
    <w:basedOn w:val="a0"/>
    <w:rsid w:val="00AE30EE"/>
  </w:style>
  <w:style w:type="character" w:customStyle="1" w:styleId="stretchy">
    <w:name w:val="stretchy"/>
    <w:basedOn w:val="a0"/>
    <w:rsid w:val="00AE30EE"/>
  </w:style>
  <w:style w:type="character" w:customStyle="1" w:styleId="halfarrow-left">
    <w:name w:val="halfarrow-left"/>
    <w:basedOn w:val="a0"/>
    <w:rsid w:val="00AE30EE"/>
  </w:style>
  <w:style w:type="character" w:customStyle="1" w:styleId="halfarrow-right">
    <w:name w:val="halfarrow-right"/>
    <w:basedOn w:val="a0"/>
    <w:rsid w:val="00AE30EE"/>
  </w:style>
  <w:style w:type="character" w:customStyle="1" w:styleId="mopen">
    <w:name w:val="mopen"/>
    <w:basedOn w:val="a0"/>
    <w:rsid w:val="00AE30EE"/>
  </w:style>
  <w:style w:type="character" w:customStyle="1" w:styleId="mclose">
    <w:name w:val="mclose"/>
    <w:basedOn w:val="a0"/>
    <w:rsid w:val="00AE30EE"/>
  </w:style>
  <w:style w:type="character" w:customStyle="1" w:styleId="mbin">
    <w:name w:val="mbin"/>
    <w:basedOn w:val="a0"/>
    <w:rsid w:val="00AE30EE"/>
  </w:style>
  <w:style w:type="character" w:customStyle="1" w:styleId="mfrac">
    <w:name w:val="mfrac"/>
    <w:basedOn w:val="a0"/>
    <w:rsid w:val="00AE30EE"/>
  </w:style>
  <w:style w:type="character" w:customStyle="1" w:styleId="frac-line">
    <w:name w:val="frac-line"/>
    <w:basedOn w:val="a0"/>
    <w:rsid w:val="00AE30EE"/>
  </w:style>
  <w:style w:type="character" w:customStyle="1" w:styleId="delimsizing">
    <w:name w:val="delimsizing"/>
    <w:basedOn w:val="a0"/>
    <w:rsid w:val="00AE30EE"/>
  </w:style>
  <w:style w:type="character" w:customStyle="1" w:styleId="boxpad">
    <w:name w:val="boxpad"/>
    <w:basedOn w:val="a0"/>
    <w:rsid w:val="00AE30EE"/>
  </w:style>
  <w:style w:type="character" w:customStyle="1" w:styleId="minner">
    <w:name w:val="minner"/>
    <w:basedOn w:val="a0"/>
    <w:rsid w:val="00AE30EE"/>
  </w:style>
  <w:style w:type="character" w:customStyle="1" w:styleId="mpunct">
    <w:name w:val="mpunct"/>
    <w:basedOn w:val="a0"/>
    <w:rsid w:val="00AE3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1747</Words>
  <Characters>2849</Characters>
  <Application>Microsoft Office Word</Application>
  <DocSecurity>0</DocSecurity>
  <Lines>474</Lines>
  <Paragraphs>417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 fky</dc:creator>
  <cp:keywords/>
  <dc:description/>
  <cp:lastModifiedBy>fly fky</cp:lastModifiedBy>
  <cp:revision>36</cp:revision>
  <dcterms:created xsi:type="dcterms:W3CDTF">2026-05-27T00:36:00Z</dcterms:created>
  <dcterms:modified xsi:type="dcterms:W3CDTF">2026-06-02T14:12:00Z</dcterms:modified>
</cp:coreProperties>
</file>